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72FD" w14:textId="77777777" w:rsidR="00373BEF" w:rsidRPr="00A62693" w:rsidRDefault="004554FD" w:rsidP="000923F4">
      <w:pPr>
        <w:spacing w:before="44" w:line="341" w:lineRule="exac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2693">
        <w:rPr>
          <w:rFonts w:asciiTheme="minorHAnsi" w:hAnsiTheme="minorHAnsi" w:cstheme="minorHAnsi"/>
          <w:b/>
          <w:bCs/>
          <w:sz w:val="24"/>
          <w:szCs w:val="24"/>
        </w:rPr>
        <w:t>UMOWA POWIERZENIA PRZETWARZANIA DANYCH OSOBOWYCH</w:t>
      </w:r>
    </w:p>
    <w:p w14:paraId="38E91BC4" w14:textId="016F4798" w:rsidR="00373BEF" w:rsidRPr="00A11AD1" w:rsidRDefault="004554FD" w:rsidP="000923F4">
      <w:pPr>
        <w:tabs>
          <w:tab w:val="left" w:leader="dot" w:pos="3475"/>
        </w:tabs>
        <w:spacing w:line="307" w:lineRule="exact"/>
        <w:jc w:val="center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 xml:space="preserve">zawarta w </w:t>
      </w:r>
      <w:r w:rsidR="004121B4" w:rsidRPr="00A11AD1">
        <w:rPr>
          <w:rFonts w:asciiTheme="minorHAnsi" w:hAnsiTheme="minorHAnsi" w:cstheme="minorHAnsi"/>
        </w:rPr>
        <w:t>Gdańsku</w:t>
      </w:r>
      <w:r w:rsidRPr="00A11AD1">
        <w:rPr>
          <w:rFonts w:asciiTheme="minorHAnsi" w:hAnsiTheme="minorHAnsi" w:cstheme="minorHAnsi"/>
        </w:rPr>
        <w:t>,</w:t>
      </w:r>
      <w:r w:rsidRPr="00A11AD1">
        <w:rPr>
          <w:rFonts w:asciiTheme="minorHAnsi" w:hAnsiTheme="minorHAnsi" w:cstheme="minorHAnsi"/>
          <w:spacing w:val="-5"/>
        </w:rPr>
        <w:t xml:space="preserve"> </w:t>
      </w:r>
      <w:r w:rsidRPr="00A11AD1">
        <w:rPr>
          <w:rFonts w:asciiTheme="minorHAnsi" w:hAnsiTheme="minorHAnsi" w:cstheme="minorHAnsi"/>
        </w:rPr>
        <w:t>w</w:t>
      </w:r>
      <w:r w:rsidRPr="00A11AD1">
        <w:rPr>
          <w:rFonts w:asciiTheme="minorHAnsi" w:hAnsiTheme="minorHAnsi" w:cstheme="minorHAnsi"/>
          <w:spacing w:val="-2"/>
        </w:rPr>
        <w:t xml:space="preserve"> </w:t>
      </w:r>
      <w:r w:rsidRPr="00A11AD1">
        <w:rPr>
          <w:rFonts w:asciiTheme="minorHAnsi" w:hAnsiTheme="minorHAnsi" w:cstheme="minorHAnsi"/>
        </w:rPr>
        <w:t>dniu</w:t>
      </w:r>
      <w:r w:rsidR="005D555D">
        <w:rPr>
          <w:rFonts w:asciiTheme="minorHAnsi" w:hAnsiTheme="minorHAnsi" w:cstheme="minorHAnsi"/>
        </w:rPr>
        <w:t xml:space="preserve"> ___________</w:t>
      </w:r>
      <w:r w:rsidR="004121B4" w:rsidRPr="00A11AD1">
        <w:rPr>
          <w:rFonts w:asciiTheme="minorHAnsi" w:hAnsiTheme="minorHAnsi" w:cstheme="minorHAnsi"/>
        </w:rPr>
        <w:t xml:space="preserve">r. </w:t>
      </w:r>
      <w:r w:rsidRPr="00A11AD1">
        <w:rPr>
          <w:rFonts w:asciiTheme="minorHAnsi" w:hAnsiTheme="minorHAnsi" w:cstheme="minorHAnsi"/>
        </w:rPr>
        <w:t>pomiędzy:</w:t>
      </w:r>
    </w:p>
    <w:p w14:paraId="61DB0F75" w14:textId="77777777" w:rsidR="00373BEF" w:rsidRPr="00A11AD1" w:rsidRDefault="00373BEF" w:rsidP="000923F4">
      <w:pPr>
        <w:pStyle w:val="Tekstpodstawowy"/>
        <w:spacing w:before="10"/>
        <w:rPr>
          <w:rFonts w:asciiTheme="minorHAnsi" w:hAnsiTheme="minorHAnsi" w:cstheme="minorHAnsi"/>
          <w:sz w:val="22"/>
          <w:szCs w:val="22"/>
        </w:rPr>
      </w:pPr>
    </w:p>
    <w:p w14:paraId="0B18A9AB" w14:textId="39298D43" w:rsidR="00A11AD1" w:rsidRPr="00A62693" w:rsidRDefault="00A62693" w:rsidP="00A6269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Administratorem danych </w:t>
      </w:r>
      <w:r w:rsidR="005D555D">
        <w:rPr>
          <w:rFonts w:asciiTheme="minorHAnsi" w:hAnsiTheme="minorHAnsi" w:cstheme="minorHAnsi"/>
          <w:b/>
          <w:sz w:val="22"/>
          <w:szCs w:val="22"/>
        </w:rPr>
        <w:t>_______________________________________________</w:t>
      </w:r>
      <w:r w:rsidR="00A11AD1" w:rsidRPr="00A11AD1">
        <w:rPr>
          <w:rFonts w:asciiTheme="minorHAnsi" w:hAnsiTheme="minorHAnsi" w:cstheme="minorHAnsi"/>
          <w:sz w:val="22"/>
          <w:szCs w:val="22"/>
        </w:rPr>
        <w:t>NIP</w:t>
      </w:r>
      <w:r w:rsidR="007E6F5F">
        <w:rPr>
          <w:rFonts w:asciiTheme="minorHAnsi" w:hAnsiTheme="minorHAnsi" w:cstheme="minorHAnsi"/>
          <w:sz w:val="22"/>
          <w:szCs w:val="22"/>
        </w:rPr>
        <w:t xml:space="preserve">: </w:t>
      </w:r>
      <w:r w:rsidR="00BB266B">
        <w:rPr>
          <w:rFonts w:asciiTheme="minorHAnsi" w:hAnsiTheme="minorHAnsi" w:cstheme="minorHAnsi"/>
          <w:sz w:val="22"/>
          <w:szCs w:val="22"/>
        </w:rPr>
        <w:t>……</w:t>
      </w:r>
      <w:r w:rsidR="00A85D99">
        <w:rPr>
          <w:rFonts w:asciiTheme="minorHAnsi" w:hAnsiTheme="minorHAnsi" w:cstheme="minorHAnsi"/>
          <w:sz w:val="22"/>
          <w:szCs w:val="22"/>
        </w:rPr>
        <w:t xml:space="preserve"> </w:t>
      </w:r>
      <w:r w:rsidR="00A11AD1" w:rsidRPr="00A11AD1">
        <w:rPr>
          <w:rFonts w:asciiTheme="minorHAnsi" w:hAnsiTheme="minorHAnsi" w:cstheme="minorHAnsi"/>
          <w:sz w:val="22"/>
          <w:szCs w:val="22"/>
        </w:rPr>
        <w:t xml:space="preserve">reprezentowaną przez </w:t>
      </w:r>
      <w:r w:rsidR="005D555D">
        <w:rPr>
          <w:rFonts w:asciiTheme="minorHAnsi" w:hAnsiTheme="minorHAnsi" w:cstheme="minorHAnsi"/>
          <w:sz w:val="22"/>
          <w:szCs w:val="22"/>
        </w:rPr>
        <w:t>_______________________</w:t>
      </w:r>
      <w:r w:rsidR="00A11AD1" w:rsidRPr="00A11AD1">
        <w:rPr>
          <w:rFonts w:asciiTheme="minorHAnsi" w:hAnsiTheme="minorHAnsi" w:cstheme="minorHAnsi"/>
          <w:sz w:val="22"/>
          <w:szCs w:val="22"/>
        </w:rPr>
        <w:t xml:space="preserve"> zwan</w:t>
      </w:r>
      <w:r w:rsidR="00134050">
        <w:rPr>
          <w:rFonts w:asciiTheme="minorHAnsi" w:hAnsiTheme="minorHAnsi" w:cstheme="minorHAnsi"/>
          <w:sz w:val="22"/>
          <w:szCs w:val="22"/>
        </w:rPr>
        <w:t>y</w:t>
      </w:r>
      <w:r w:rsidR="00A11AD1" w:rsidRPr="00A11AD1">
        <w:rPr>
          <w:rFonts w:asciiTheme="minorHAnsi" w:hAnsiTheme="minorHAnsi" w:cstheme="minorHAnsi"/>
          <w:sz w:val="22"/>
          <w:szCs w:val="22"/>
        </w:rPr>
        <w:t xml:space="preserve"> w treści niniejszej umowy </w:t>
      </w:r>
      <w:r w:rsidRPr="00A62693">
        <w:rPr>
          <w:rFonts w:asciiTheme="minorHAnsi" w:hAnsiTheme="minorHAnsi" w:cstheme="minorHAnsi"/>
          <w:b/>
          <w:sz w:val="22"/>
          <w:szCs w:val="22"/>
        </w:rPr>
        <w:t>Zleceniodawca</w:t>
      </w:r>
    </w:p>
    <w:p w14:paraId="132953BA" w14:textId="77777777" w:rsidR="00A11AD1" w:rsidRPr="00A11AD1" w:rsidRDefault="00A11AD1" w:rsidP="00A11AD1">
      <w:pPr>
        <w:rPr>
          <w:rFonts w:asciiTheme="minorHAnsi" w:hAnsiTheme="minorHAnsi" w:cstheme="minorHAnsi"/>
          <w:b/>
          <w:bCs/>
        </w:rPr>
      </w:pPr>
      <w:r w:rsidRPr="00A11AD1">
        <w:rPr>
          <w:rFonts w:asciiTheme="minorHAnsi" w:hAnsiTheme="minorHAnsi" w:cstheme="minorHAnsi"/>
          <w:w w:val="99"/>
        </w:rPr>
        <w:t>a</w:t>
      </w:r>
      <w:r w:rsidRPr="00A11AD1">
        <w:rPr>
          <w:rFonts w:asciiTheme="minorHAnsi" w:hAnsiTheme="minorHAnsi" w:cstheme="minorHAnsi"/>
          <w:b/>
          <w:bCs/>
        </w:rPr>
        <w:t xml:space="preserve"> </w:t>
      </w:r>
    </w:p>
    <w:p w14:paraId="6692EE5B" w14:textId="4BDAC42F" w:rsidR="00A11AD1" w:rsidRPr="002A34EB" w:rsidRDefault="00A62693" w:rsidP="002A34EB">
      <w:pPr>
        <w:rPr>
          <w:rFonts w:asciiTheme="minorHAnsi" w:hAnsiTheme="minorHAnsi" w:cstheme="minorHAnsi"/>
          <w:b/>
          <w:bCs/>
        </w:rPr>
      </w:pPr>
      <w:r w:rsidRPr="002A34EB">
        <w:rPr>
          <w:rFonts w:asciiTheme="minorHAnsi" w:hAnsiTheme="minorHAnsi"/>
          <w:b/>
        </w:rPr>
        <w:t>Podmiotem przetwarzającym</w:t>
      </w:r>
      <w:r w:rsidRPr="002A34EB">
        <w:rPr>
          <w:rFonts w:asciiTheme="minorHAnsi" w:hAnsiTheme="minorHAnsi" w:cstheme="minorHAnsi"/>
          <w:b/>
          <w:bCs/>
        </w:rPr>
        <w:t xml:space="preserve"> </w:t>
      </w:r>
      <w:hyperlink r:id="rId7" w:history="1">
        <w:r w:rsidR="002A34EB" w:rsidRPr="002A34EB">
          <w:rPr>
            <w:rStyle w:val="Hipercze"/>
            <w:rFonts w:asciiTheme="minorHAnsi" w:hAnsiTheme="minorHAnsi" w:cs="Arial"/>
            <w:bCs/>
            <w:color w:val="auto"/>
            <w:u w:val="none"/>
          </w:rPr>
          <w:t>BIURO RACHUNKOWE - EMILIA LOROFF</w:t>
        </w:r>
      </w:hyperlink>
      <w:r w:rsidR="00A11AD1" w:rsidRPr="002A34EB">
        <w:rPr>
          <w:rFonts w:asciiTheme="minorHAnsi" w:hAnsiTheme="minorHAnsi" w:cstheme="minorHAnsi"/>
          <w:bCs/>
        </w:rPr>
        <w:t xml:space="preserve">, </w:t>
      </w:r>
      <w:r w:rsidR="002A34EB" w:rsidRPr="002A34EB">
        <w:rPr>
          <w:rFonts w:asciiTheme="minorHAnsi" w:hAnsiTheme="minorHAnsi" w:cs="Arial"/>
          <w:bCs/>
          <w:color w:val="333333"/>
          <w:shd w:val="clear" w:color="auto" w:fill="FFFFFF"/>
        </w:rPr>
        <w:t xml:space="preserve">ul. </w:t>
      </w:r>
      <w:r w:rsidR="00142E84">
        <w:rPr>
          <w:rFonts w:asciiTheme="minorHAnsi" w:hAnsiTheme="minorHAnsi" w:cs="Arial"/>
          <w:bCs/>
          <w:color w:val="333333"/>
          <w:shd w:val="clear" w:color="auto" w:fill="FFFFFF"/>
        </w:rPr>
        <w:t>Rzeczypospolitej</w:t>
      </w:r>
      <w:r w:rsidR="002A34EB" w:rsidRPr="002A34EB">
        <w:rPr>
          <w:rFonts w:asciiTheme="minorHAnsi" w:hAnsiTheme="minorHAnsi" w:cs="Arial"/>
          <w:bCs/>
          <w:color w:val="333333"/>
          <w:shd w:val="clear" w:color="auto" w:fill="FFFFFF"/>
        </w:rPr>
        <w:t xml:space="preserve">, nr </w:t>
      </w:r>
      <w:r w:rsidR="00142E84">
        <w:rPr>
          <w:rFonts w:asciiTheme="minorHAnsi" w:hAnsiTheme="minorHAnsi" w:cs="Arial"/>
          <w:bCs/>
          <w:color w:val="333333"/>
          <w:shd w:val="clear" w:color="auto" w:fill="FFFFFF"/>
        </w:rPr>
        <w:t>8</w:t>
      </w:r>
      <w:r w:rsidR="002A34EB" w:rsidRPr="002A34EB">
        <w:rPr>
          <w:rFonts w:asciiTheme="minorHAnsi" w:hAnsiTheme="minorHAnsi" w:cs="Arial"/>
          <w:bCs/>
          <w:color w:val="333333"/>
          <w:shd w:val="clear" w:color="auto" w:fill="FFFFFF"/>
        </w:rPr>
        <w:t>, lok. 1</w:t>
      </w:r>
      <w:r w:rsidR="00142E84">
        <w:rPr>
          <w:rFonts w:asciiTheme="minorHAnsi" w:hAnsiTheme="minorHAnsi" w:cs="Arial"/>
          <w:bCs/>
          <w:color w:val="333333"/>
          <w:shd w:val="clear" w:color="auto" w:fill="FFFFFF"/>
        </w:rPr>
        <w:t>15</w:t>
      </w:r>
      <w:r w:rsidR="002A34EB" w:rsidRPr="002A34EB">
        <w:rPr>
          <w:rFonts w:asciiTheme="minorHAnsi" w:hAnsiTheme="minorHAnsi" w:cs="Arial"/>
          <w:bCs/>
          <w:color w:val="333333"/>
          <w:shd w:val="clear" w:color="auto" w:fill="FFFFFF"/>
        </w:rPr>
        <w:t>, 80-36</w:t>
      </w:r>
      <w:r w:rsidR="00142E84">
        <w:rPr>
          <w:rFonts w:asciiTheme="minorHAnsi" w:hAnsiTheme="minorHAnsi" w:cs="Arial"/>
          <w:bCs/>
          <w:color w:val="333333"/>
          <w:shd w:val="clear" w:color="auto" w:fill="FFFFFF"/>
        </w:rPr>
        <w:t>9</w:t>
      </w:r>
      <w:r w:rsidR="002A34EB" w:rsidRPr="002A34EB">
        <w:rPr>
          <w:rFonts w:asciiTheme="minorHAnsi" w:hAnsiTheme="minorHAnsi" w:cs="Arial"/>
          <w:bCs/>
          <w:color w:val="333333"/>
          <w:shd w:val="clear" w:color="auto" w:fill="FFFFFF"/>
        </w:rPr>
        <w:t xml:space="preserve"> Gdańsk</w:t>
      </w:r>
      <w:r w:rsidR="00A11AD1" w:rsidRPr="002A34EB">
        <w:rPr>
          <w:rFonts w:asciiTheme="minorHAnsi" w:hAnsiTheme="minorHAnsi" w:cstheme="minorHAnsi"/>
        </w:rPr>
        <w:t xml:space="preserve">  NIP</w:t>
      </w:r>
      <w:r w:rsidR="002A34EB" w:rsidRPr="002A34EB">
        <w:rPr>
          <w:rFonts w:asciiTheme="minorHAnsi" w:hAnsiTheme="minorHAnsi" w:cstheme="minorHAnsi"/>
        </w:rPr>
        <w:t xml:space="preserve"> </w:t>
      </w:r>
      <w:r w:rsidR="002A34EB" w:rsidRPr="002A34EB">
        <w:rPr>
          <w:rFonts w:asciiTheme="minorHAnsi" w:hAnsiTheme="minorHAnsi" w:cs="Arial"/>
          <w:bCs/>
          <w:color w:val="333333"/>
          <w:shd w:val="clear" w:color="auto" w:fill="FFFFFF"/>
        </w:rPr>
        <w:t>9570831719</w:t>
      </w:r>
      <w:r w:rsidR="00A11AD1" w:rsidRPr="002A34EB">
        <w:rPr>
          <w:rFonts w:asciiTheme="minorHAnsi" w:hAnsiTheme="minorHAnsi" w:cstheme="minorHAnsi"/>
        </w:rPr>
        <w:t xml:space="preserve"> reprezentowana przez </w:t>
      </w:r>
      <w:r w:rsidR="002A34EB" w:rsidRPr="002A34EB">
        <w:rPr>
          <w:rFonts w:asciiTheme="minorHAnsi" w:hAnsiTheme="minorHAnsi" w:cstheme="minorHAnsi"/>
        </w:rPr>
        <w:t>E</w:t>
      </w:r>
      <w:r w:rsidR="00974EC5">
        <w:rPr>
          <w:rFonts w:asciiTheme="minorHAnsi" w:hAnsiTheme="minorHAnsi" w:cstheme="minorHAnsi"/>
        </w:rPr>
        <w:t>MILIĘ</w:t>
      </w:r>
      <w:r w:rsidR="002A34EB" w:rsidRPr="002A34EB">
        <w:rPr>
          <w:rFonts w:asciiTheme="minorHAnsi" w:hAnsiTheme="minorHAnsi" w:cstheme="minorHAnsi"/>
        </w:rPr>
        <w:t xml:space="preserve"> LOROFF </w:t>
      </w:r>
      <w:r w:rsidRPr="002A34EB">
        <w:rPr>
          <w:rFonts w:asciiTheme="minorHAnsi" w:hAnsiTheme="minorHAnsi"/>
        </w:rPr>
        <w:t>zwaną dalej Z</w:t>
      </w:r>
      <w:r w:rsidRPr="002A34EB">
        <w:rPr>
          <w:rFonts w:asciiTheme="minorHAnsi" w:hAnsiTheme="minorHAnsi"/>
          <w:b/>
          <w:bCs/>
        </w:rPr>
        <w:t>leceniobiorca</w:t>
      </w:r>
      <w:r w:rsidRPr="002A34EB">
        <w:rPr>
          <w:rFonts w:asciiTheme="minorHAnsi" w:hAnsiTheme="minorHAnsi"/>
        </w:rPr>
        <w:t xml:space="preserve"> </w:t>
      </w:r>
    </w:p>
    <w:p w14:paraId="5F15598B" w14:textId="5119213B" w:rsidR="00A11AD1" w:rsidRPr="00A11AD1" w:rsidRDefault="00A11AD1" w:rsidP="00A62693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4D7B3C7" w14:textId="77777777" w:rsidR="00A11AD1" w:rsidRPr="00A11AD1" w:rsidRDefault="00A11AD1" w:rsidP="00A11AD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11AD1">
        <w:rPr>
          <w:rFonts w:asciiTheme="minorHAnsi" w:hAnsiTheme="minorHAnsi" w:cstheme="minorHAnsi"/>
          <w:b/>
        </w:rPr>
        <w:t>§ 1</w:t>
      </w:r>
    </w:p>
    <w:p w14:paraId="62187D2F" w14:textId="77777777" w:rsidR="00A11AD1" w:rsidRPr="00A11AD1" w:rsidRDefault="00A11AD1" w:rsidP="00A11AD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11AD1">
        <w:rPr>
          <w:rFonts w:asciiTheme="minorHAnsi" w:hAnsiTheme="minorHAnsi" w:cstheme="minorHAnsi"/>
          <w:b/>
        </w:rPr>
        <w:t>Definicje</w:t>
      </w:r>
    </w:p>
    <w:p w14:paraId="60874E23" w14:textId="77777777" w:rsidR="00A11AD1" w:rsidRPr="00A11AD1" w:rsidRDefault="00A11AD1" w:rsidP="00A11AD1">
      <w:pPr>
        <w:spacing w:line="276" w:lineRule="auto"/>
        <w:jc w:val="both"/>
        <w:rPr>
          <w:rFonts w:asciiTheme="minorHAnsi" w:hAnsiTheme="minorHAnsi" w:cstheme="minorHAnsi"/>
        </w:rPr>
      </w:pPr>
    </w:p>
    <w:p w14:paraId="41CD7B4B" w14:textId="77777777" w:rsidR="00A11AD1" w:rsidRPr="00A11AD1" w:rsidRDefault="00A11AD1" w:rsidP="00A11AD1">
      <w:pPr>
        <w:spacing w:line="276" w:lineRule="auto"/>
        <w:jc w:val="both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 xml:space="preserve">1. </w:t>
      </w:r>
      <w:r w:rsidRPr="00A11AD1">
        <w:rPr>
          <w:rFonts w:asciiTheme="minorHAnsi" w:hAnsiTheme="minorHAnsi" w:cstheme="minorHAnsi"/>
          <w:b/>
        </w:rPr>
        <w:t>Podmiot przetwarzający</w:t>
      </w:r>
      <w:r w:rsidRPr="00A11AD1">
        <w:rPr>
          <w:rFonts w:asciiTheme="minorHAnsi" w:hAnsiTheme="minorHAnsi" w:cstheme="minorHAnsi"/>
        </w:rPr>
        <w:t xml:space="preserve"> – podmiot, któremu powierzono przetwarzanie danych </w:t>
      </w:r>
      <w:r w:rsidRPr="00A11AD1">
        <w:rPr>
          <w:rFonts w:asciiTheme="minorHAnsi" w:hAnsiTheme="minorHAnsi" w:cstheme="minorHAnsi"/>
        </w:rPr>
        <w:br/>
        <w:t xml:space="preserve">      osobowych na mocy umowy powierzenia z Administratorem danych, zwany także </w:t>
      </w:r>
      <w:r w:rsidRPr="00A11AD1">
        <w:rPr>
          <w:rFonts w:asciiTheme="minorHAnsi" w:hAnsiTheme="minorHAnsi" w:cstheme="minorHAnsi"/>
        </w:rPr>
        <w:br/>
        <w:t xml:space="preserve">      Zleceniobiorca</w:t>
      </w:r>
    </w:p>
    <w:p w14:paraId="02FFB947" w14:textId="77777777" w:rsidR="00A11AD1" w:rsidRPr="00A11AD1" w:rsidRDefault="00A11AD1" w:rsidP="00A11AD1">
      <w:pPr>
        <w:spacing w:line="276" w:lineRule="auto"/>
        <w:jc w:val="both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 xml:space="preserve">2. </w:t>
      </w:r>
      <w:r w:rsidRPr="00A11AD1">
        <w:rPr>
          <w:rFonts w:asciiTheme="minorHAnsi" w:hAnsiTheme="minorHAnsi" w:cstheme="minorHAnsi"/>
          <w:b/>
        </w:rPr>
        <w:t>Administrator</w:t>
      </w:r>
      <w:r w:rsidRPr="00A11AD1">
        <w:rPr>
          <w:rFonts w:asciiTheme="minorHAnsi" w:hAnsiTheme="minorHAnsi" w:cstheme="minorHAnsi"/>
        </w:rPr>
        <w:t xml:space="preserve"> - organ, jednostka organizacyjna, podmiot lub osoba, decydujące o celach </w:t>
      </w:r>
      <w:r w:rsidRPr="00A11AD1">
        <w:rPr>
          <w:rFonts w:asciiTheme="minorHAnsi" w:hAnsiTheme="minorHAnsi" w:cstheme="minorHAnsi"/>
        </w:rPr>
        <w:br/>
        <w:t xml:space="preserve">    i środkach przetwarzania danych osobowych,</w:t>
      </w:r>
    </w:p>
    <w:p w14:paraId="277381C8" w14:textId="77777777" w:rsidR="00A11AD1" w:rsidRPr="00A11AD1" w:rsidRDefault="00A11AD1" w:rsidP="00A11AD1">
      <w:pPr>
        <w:spacing w:line="276" w:lineRule="auto"/>
        <w:jc w:val="both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 xml:space="preserve">3. </w:t>
      </w:r>
      <w:r w:rsidRPr="00A11AD1">
        <w:rPr>
          <w:rFonts w:asciiTheme="minorHAnsi" w:hAnsiTheme="minorHAnsi" w:cstheme="minorHAnsi"/>
          <w:b/>
        </w:rPr>
        <w:t>Zbiór danych</w:t>
      </w:r>
      <w:r w:rsidRPr="00A11AD1">
        <w:rPr>
          <w:rFonts w:asciiTheme="minorHAnsi" w:hAnsiTheme="minorHAnsi" w:cstheme="minorHAnsi"/>
        </w:rPr>
        <w:t xml:space="preserve"> - każdy posiadający strukturę zestaw danych o charakterze osobowym, </w:t>
      </w:r>
      <w:r w:rsidRPr="00A11AD1">
        <w:rPr>
          <w:rFonts w:asciiTheme="minorHAnsi" w:hAnsiTheme="minorHAnsi" w:cstheme="minorHAnsi"/>
        </w:rPr>
        <w:br/>
        <w:t xml:space="preserve">     dostępnych według określonych kryteriów, niezależnie od tego, czy zestaw ten jest </w:t>
      </w:r>
      <w:r w:rsidRPr="00A11AD1">
        <w:rPr>
          <w:rFonts w:asciiTheme="minorHAnsi" w:hAnsiTheme="minorHAnsi" w:cstheme="minorHAnsi"/>
        </w:rPr>
        <w:br/>
        <w:t xml:space="preserve">     rozproszony lub podzielony funkcjonalnie,</w:t>
      </w:r>
    </w:p>
    <w:p w14:paraId="154696D9" w14:textId="77777777" w:rsidR="00A11AD1" w:rsidRPr="00A11AD1" w:rsidRDefault="00A11AD1" w:rsidP="00A11AD1">
      <w:pPr>
        <w:spacing w:line="276" w:lineRule="auto"/>
        <w:jc w:val="both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 xml:space="preserve">4. </w:t>
      </w:r>
      <w:r w:rsidRPr="00A11AD1">
        <w:rPr>
          <w:rFonts w:asciiTheme="minorHAnsi" w:hAnsiTheme="minorHAnsi" w:cstheme="minorHAnsi"/>
          <w:b/>
        </w:rPr>
        <w:t>Przetwarzanie danych</w:t>
      </w:r>
      <w:r w:rsidRPr="00A11AD1">
        <w:rPr>
          <w:rFonts w:asciiTheme="minorHAnsi" w:hAnsiTheme="minorHAnsi" w:cstheme="minorHAnsi"/>
        </w:rPr>
        <w:t xml:space="preserve"> - jakiekolwiek operacje wykonywane na danych osobowych, takie </w:t>
      </w:r>
      <w:r w:rsidRPr="00A11AD1">
        <w:rPr>
          <w:rFonts w:asciiTheme="minorHAnsi" w:hAnsiTheme="minorHAnsi" w:cstheme="minorHAnsi"/>
        </w:rPr>
        <w:br/>
        <w:t xml:space="preserve">    jak zbieranie, utrwalanie, przechowywanie, opracowywanie, zmienianie, udostępnianie </w:t>
      </w:r>
      <w:r w:rsidRPr="00A11AD1">
        <w:rPr>
          <w:rFonts w:asciiTheme="minorHAnsi" w:hAnsiTheme="minorHAnsi" w:cstheme="minorHAnsi"/>
        </w:rPr>
        <w:br/>
        <w:t xml:space="preserve">    i usuwanie, a zwłaszcza te, które wykonuje się w systemach informatycznych,</w:t>
      </w:r>
    </w:p>
    <w:p w14:paraId="5015CE5C" w14:textId="77777777" w:rsidR="00A11AD1" w:rsidRPr="00A11AD1" w:rsidRDefault="00A11AD1" w:rsidP="00A11AD1">
      <w:pPr>
        <w:spacing w:line="276" w:lineRule="auto"/>
        <w:jc w:val="both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 xml:space="preserve">5. </w:t>
      </w:r>
      <w:r w:rsidRPr="00A11AD1">
        <w:rPr>
          <w:rFonts w:asciiTheme="minorHAnsi" w:hAnsiTheme="minorHAnsi" w:cstheme="minorHAnsi"/>
          <w:b/>
        </w:rPr>
        <w:t>Rozporządzenie</w:t>
      </w:r>
      <w:r w:rsidRPr="00A11AD1">
        <w:rPr>
          <w:rFonts w:asciiTheme="minorHAnsi" w:hAnsiTheme="minorHAnsi" w:cstheme="minorHAnsi"/>
        </w:rPr>
        <w:t xml:space="preserve">- Rozporządzenie Parlamentu Europejskiego i Rady (UE) 2016/679 z dnia </w:t>
      </w:r>
      <w:r w:rsidRPr="00A11AD1">
        <w:rPr>
          <w:rFonts w:asciiTheme="minorHAnsi" w:hAnsiTheme="minorHAnsi" w:cstheme="minorHAnsi"/>
        </w:rPr>
        <w:br/>
        <w:t xml:space="preserve">    27 kwietnia 2016 r. w sprawie ochrony osób fizycznych w związku z przetwarzaniem </w:t>
      </w:r>
      <w:r w:rsidRPr="00A11AD1">
        <w:rPr>
          <w:rFonts w:asciiTheme="minorHAnsi" w:hAnsiTheme="minorHAnsi" w:cstheme="minorHAnsi"/>
        </w:rPr>
        <w:br/>
        <w:t xml:space="preserve">    danych osobowych i w sprawie swobodnego przepływu takich danych oraz uchylenia </w:t>
      </w:r>
      <w:r w:rsidRPr="00A11AD1">
        <w:rPr>
          <w:rFonts w:asciiTheme="minorHAnsi" w:hAnsiTheme="minorHAnsi" w:cstheme="minorHAnsi"/>
        </w:rPr>
        <w:br/>
        <w:t xml:space="preserve">    dyrektywy 95/46/WE (ogólne rozporządzenie o ochronie danych),</w:t>
      </w:r>
    </w:p>
    <w:p w14:paraId="6F9A7CDB" w14:textId="77777777" w:rsidR="00A11AD1" w:rsidRPr="00A11AD1" w:rsidRDefault="00A11AD1" w:rsidP="00A11AD1">
      <w:pPr>
        <w:spacing w:line="276" w:lineRule="auto"/>
        <w:jc w:val="both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 xml:space="preserve">6. </w:t>
      </w:r>
      <w:r w:rsidRPr="00A11AD1">
        <w:rPr>
          <w:rFonts w:asciiTheme="minorHAnsi" w:hAnsiTheme="minorHAnsi" w:cstheme="minorHAnsi"/>
          <w:b/>
        </w:rPr>
        <w:t>Inny podmiot przetwarzający</w:t>
      </w:r>
      <w:r w:rsidRPr="00A11AD1">
        <w:rPr>
          <w:rFonts w:asciiTheme="minorHAnsi" w:hAnsiTheme="minorHAnsi" w:cstheme="minorHAnsi"/>
        </w:rPr>
        <w:t xml:space="preserve"> - podmiot, któremu podmiot przetwarzający w imieniu </w:t>
      </w:r>
      <w:r w:rsidRPr="00A11AD1">
        <w:rPr>
          <w:rFonts w:asciiTheme="minorHAnsi" w:hAnsiTheme="minorHAnsi" w:cstheme="minorHAnsi"/>
        </w:rPr>
        <w:br/>
        <w:t xml:space="preserve">     administratora pod-powierzył w całości lub częściowo przetwarzanie danych osobowych </w:t>
      </w:r>
    </w:p>
    <w:p w14:paraId="4C1CB850" w14:textId="77777777" w:rsidR="00A11AD1" w:rsidRPr="00A11AD1" w:rsidRDefault="00A11AD1" w:rsidP="00A11AD1">
      <w:pPr>
        <w:rPr>
          <w:rFonts w:asciiTheme="minorHAnsi" w:hAnsiTheme="minorHAnsi" w:cstheme="minorHAnsi"/>
          <w:b/>
          <w:bCs/>
        </w:rPr>
      </w:pPr>
    </w:p>
    <w:p w14:paraId="7CE0A74A" w14:textId="77777777" w:rsidR="00A11AD1" w:rsidRPr="00A11AD1" w:rsidRDefault="00A11AD1" w:rsidP="00A11AD1">
      <w:pPr>
        <w:rPr>
          <w:rFonts w:asciiTheme="minorHAnsi" w:hAnsiTheme="minorHAnsi" w:cstheme="minorHAnsi"/>
          <w:b/>
          <w:bCs/>
        </w:rPr>
      </w:pPr>
    </w:p>
    <w:p w14:paraId="10D0790B" w14:textId="0A84194D" w:rsidR="00A11AD1" w:rsidRPr="00A11AD1" w:rsidRDefault="004554FD" w:rsidP="000923F4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A11AD1">
        <w:rPr>
          <w:rFonts w:asciiTheme="minorHAnsi" w:hAnsiTheme="minorHAnsi" w:cstheme="minorHAnsi"/>
          <w:sz w:val="22"/>
          <w:szCs w:val="22"/>
        </w:rPr>
        <w:t xml:space="preserve">§ </w:t>
      </w:r>
      <w:r w:rsidR="00A11AD1">
        <w:rPr>
          <w:rFonts w:asciiTheme="minorHAnsi" w:hAnsiTheme="minorHAnsi" w:cstheme="minorHAnsi"/>
          <w:sz w:val="22"/>
          <w:szCs w:val="22"/>
        </w:rPr>
        <w:t>2</w:t>
      </w:r>
      <w:r w:rsidRPr="00A11A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2FA07E" w14:textId="677BBB61" w:rsidR="00373BEF" w:rsidRPr="00A11AD1" w:rsidRDefault="004554FD" w:rsidP="000923F4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A11AD1">
        <w:rPr>
          <w:rFonts w:asciiTheme="minorHAnsi" w:hAnsiTheme="minorHAnsi" w:cstheme="minorHAnsi"/>
          <w:sz w:val="22"/>
          <w:szCs w:val="22"/>
        </w:rPr>
        <w:t>Przedmiot i czas trwania przetwarzania danych osobowych</w:t>
      </w:r>
    </w:p>
    <w:p w14:paraId="6E2CFEAD" w14:textId="77777777" w:rsidR="00373BEF" w:rsidRPr="00A11AD1" w:rsidRDefault="00373BEF" w:rsidP="000923F4">
      <w:pPr>
        <w:pStyle w:val="Tekstpodstawowy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4F332B42" w14:textId="2A0299DB" w:rsidR="00373BEF" w:rsidRPr="00A11AD1" w:rsidRDefault="004554FD" w:rsidP="002A34EB">
      <w:pPr>
        <w:pStyle w:val="Akapitzlist"/>
        <w:numPr>
          <w:ilvl w:val="0"/>
          <w:numId w:val="7"/>
        </w:numPr>
        <w:tabs>
          <w:tab w:val="left" w:pos="958"/>
        </w:tabs>
        <w:spacing w:line="276" w:lineRule="auto"/>
        <w:ind w:left="426" w:right="0"/>
        <w:rPr>
          <w:rFonts w:asciiTheme="minorHAnsi" w:hAnsiTheme="minorHAnsi" w:cstheme="minorHAnsi"/>
          <w:i/>
        </w:rPr>
      </w:pPr>
      <w:r w:rsidRPr="00A11AD1">
        <w:rPr>
          <w:rFonts w:asciiTheme="minorHAnsi" w:hAnsiTheme="minorHAnsi" w:cstheme="minorHAnsi"/>
        </w:rPr>
        <w:t xml:space="preserve">Zleceniodawca   powierza   Zleceniobiorcy   do   przetwarzania   dane   osobowe,   na podstawie art. 28 </w:t>
      </w:r>
      <w:r w:rsidRPr="00A11AD1">
        <w:rPr>
          <w:rFonts w:asciiTheme="minorHAnsi" w:hAnsiTheme="minorHAnsi" w:cstheme="minorHAnsi"/>
          <w:i/>
        </w:rPr>
        <w:t>Rozporządzenia Parlamentu Europejskiego i Rady (UE) 2016/679 z dnia 27 kwietnia 2016 r. w sprawie ochrony osób fizycznych w związku z przetwarzaniem danych osobowych  i  w  sprawie  swobodnego  przepływu  takich  danych  oraz  uchylenia  dyrektywy   95/46/WE   (ogólne rozporządzenie o ochronie danych)</w:t>
      </w:r>
      <w:r w:rsidRPr="00A11AD1">
        <w:rPr>
          <w:rFonts w:asciiTheme="minorHAnsi" w:hAnsiTheme="minorHAnsi" w:cstheme="minorHAnsi"/>
        </w:rPr>
        <w:t xml:space="preserve">, zwanego dalej </w:t>
      </w:r>
      <w:r w:rsidRPr="00A11AD1">
        <w:rPr>
          <w:rFonts w:asciiTheme="minorHAnsi" w:hAnsiTheme="minorHAnsi" w:cstheme="minorHAnsi"/>
          <w:b/>
          <w:i/>
        </w:rPr>
        <w:t>RODO</w:t>
      </w:r>
      <w:r w:rsidRPr="00A11AD1">
        <w:rPr>
          <w:rFonts w:asciiTheme="minorHAnsi" w:hAnsiTheme="minorHAnsi" w:cstheme="minorHAnsi"/>
          <w:i/>
        </w:rPr>
        <w:t>.</w:t>
      </w:r>
    </w:p>
    <w:p w14:paraId="790F58EB" w14:textId="6A8EB731" w:rsidR="00373BEF" w:rsidRPr="00A11AD1" w:rsidRDefault="004554FD" w:rsidP="002A34EB">
      <w:pPr>
        <w:pStyle w:val="Akapitzlist"/>
        <w:numPr>
          <w:ilvl w:val="0"/>
          <w:numId w:val="7"/>
        </w:numPr>
        <w:tabs>
          <w:tab w:val="left" w:pos="958"/>
        </w:tabs>
        <w:spacing w:before="161" w:line="276" w:lineRule="auto"/>
        <w:ind w:left="426" w:right="0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Zleceniodawca  oświadcza,  że  jest   Administratorem   Danych   Osobowych,   które   powierza   Zleceniobiorcy do przetwarzania  oraz  oświadcza,   że  pozyskał   je   legalnie,   z  poszanowaniem   przepisów   prawa.</w:t>
      </w:r>
    </w:p>
    <w:p w14:paraId="5CD31652" w14:textId="77777777" w:rsidR="00373BEF" w:rsidRPr="00A11AD1" w:rsidRDefault="004554FD" w:rsidP="002A34EB">
      <w:pPr>
        <w:pStyle w:val="Akapitzlist"/>
        <w:numPr>
          <w:ilvl w:val="0"/>
          <w:numId w:val="7"/>
        </w:numPr>
        <w:tabs>
          <w:tab w:val="left" w:pos="957"/>
          <w:tab w:val="left" w:pos="958"/>
        </w:tabs>
        <w:spacing w:before="161"/>
        <w:ind w:left="426" w:right="0" w:hanging="359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Przedmiotem przetwarzania będzie dokumentacja papierowa oraz</w:t>
      </w:r>
      <w:r w:rsidRPr="00A11AD1">
        <w:rPr>
          <w:rFonts w:asciiTheme="minorHAnsi" w:hAnsiTheme="minorHAnsi" w:cstheme="minorHAnsi"/>
          <w:spacing w:val="-2"/>
        </w:rPr>
        <w:t xml:space="preserve"> </w:t>
      </w:r>
      <w:r w:rsidRPr="00A11AD1">
        <w:rPr>
          <w:rFonts w:asciiTheme="minorHAnsi" w:hAnsiTheme="minorHAnsi" w:cstheme="minorHAnsi"/>
        </w:rPr>
        <w:t>elektroniczna.</w:t>
      </w:r>
    </w:p>
    <w:p w14:paraId="5BB7E300" w14:textId="77777777" w:rsidR="00A11AD1" w:rsidRDefault="004554FD" w:rsidP="000923F4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A11AD1">
        <w:rPr>
          <w:rFonts w:asciiTheme="minorHAnsi" w:hAnsiTheme="minorHAnsi" w:cstheme="minorHAnsi"/>
          <w:sz w:val="22"/>
          <w:szCs w:val="22"/>
        </w:rPr>
        <w:t xml:space="preserve">§ </w:t>
      </w:r>
      <w:r w:rsidR="00A11AD1">
        <w:rPr>
          <w:rFonts w:asciiTheme="minorHAnsi" w:hAnsiTheme="minorHAnsi" w:cstheme="minorHAnsi"/>
          <w:sz w:val="22"/>
          <w:szCs w:val="22"/>
        </w:rPr>
        <w:t>3</w:t>
      </w:r>
    </w:p>
    <w:p w14:paraId="54C5C8E1" w14:textId="02CF09CE" w:rsidR="00373BEF" w:rsidRPr="00A11AD1" w:rsidRDefault="004554FD" w:rsidP="000923F4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A11AD1">
        <w:rPr>
          <w:rFonts w:asciiTheme="minorHAnsi" w:hAnsiTheme="minorHAnsi" w:cstheme="minorHAnsi"/>
          <w:sz w:val="22"/>
          <w:szCs w:val="22"/>
        </w:rPr>
        <w:lastRenderedPageBreak/>
        <w:t xml:space="preserve"> Charakter i cel przetwarzania</w:t>
      </w:r>
    </w:p>
    <w:p w14:paraId="42B840EC" w14:textId="77777777" w:rsidR="00373BEF" w:rsidRPr="00A11AD1" w:rsidRDefault="00373BEF" w:rsidP="000923F4">
      <w:pPr>
        <w:pStyle w:val="Tekstpodstawowy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319F67C4" w14:textId="0BEA9455" w:rsidR="00373BEF" w:rsidRPr="00A11AD1" w:rsidRDefault="004554FD" w:rsidP="002A34EB">
      <w:pPr>
        <w:pStyle w:val="Akapitzlist"/>
        <w:numPr>
          <w:ilvl w:val="0"/>
          <w:numId w:val="6"/>
        </w:numPr>
        <w:tabs>
          <w:tab w:val="left" w:pos="960"/>
        </w:tabs>
        <w:spacing w:before="1" w:line="276" w:lineRule="auto"/>
        <w:ind w:left="426" w:right="0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 xml:space="preserve">Powierzenie  ma   na   celu   umożliwienie   prawidłowej   realizacji   obowiązków   Zleceniodawcy   wynikających  </w:t>
      </w:r>
      <w:r w:rsidR="00014ED0" w:rsidRPr="00A11AD1">
        <w:rPr>
          <w:rFonts w:asciiTheme="minorHAnsi" w:hAnsiTheme="minorHAnsi" w:cstheme="minorHAnsi"/>
        </w:rPr>
        <w:t>przepisów</w:t>
      </w:r>
      <w:r w:rsidRPr="00A11AD1">
        <w:rPr>
          <w:rFonts w:asciiTheme="minorHAnsi" w:hAnsiTheme="minorHAnsi" w:cstheme="minorHAnsi"/>
        </w:rPr>
        <w:t xml:space="preserve"> prawa,  w  szczególności  przepisów  prawa  pracy   oraz   przepisów   związanych   z   podatkami   oraz ubezpieczeniami społecznymi</w:t>
      </w:r>
      <w:r w:rsidRPr="00A11AD1">
        <w:rPr>
          <w:rFonts w:asciiTheme="minorHAnsi" w:hAnsiTheme="minorHAnsi" w:cstheme="minorHAnsi"/>
          <w:spacing w:val="1"/>
        </w:rPr>
        <w:t xml:space="preserve"> </w:t>
      </w:r>
      <w:r w:rsidRPr="00A11AD1">
        <w:rPr>
          <w:rFonts w:asciiTheme="minorHAnsi" w:hAnsiTheme="minorHAnsi" w:cstheme="minorHAnsi"/>
        </w:rPr>
        <w:t>pracowników.</w:t>
      </w:r>
    </w:p>
    <w:p w14:paraId="4B5C8F5D" w14:textId="509C09D1" w:rsidR="00373BEF" w:rsidRPr="00A11AD1" w:rsidRDefault="004554FD" w:rsidP="002A34EB">
      <w:pPr>
        <w:pStyle w:val="Akapitzlist"/>
        <w:numPr>
          <w:ilvl w:val="0"/>
          <w:numId w:val="6"/>
        </w:numPr>
        <w:tabs>
          <w:tab w:val="left" w:pos="958"/>
        </w:tabs>
        <w:spacing w:before="160" w:line="276" w:lineRule="auto"/>
        <w:ind w:left="426" w:right="0" w:hanging="358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Powierzenie ma na celu umożliwienie prawidłowej realizacji umowy obsługi księgowej i/lub umowy obsługi kadrowo-płacowej – w zakresie określony</w:t>
      </w:r>
      <w:r w:rsidR="00014ED0" w:rsidRPr="00A11AD1">
        <w:rPr>
          <w:rFonts w:asciiTheme="minorHAnsi" w:hAnsiTheme="minorHAnsi" w:cstheme="minorHAnsi"/>
        </w:rPr>
        <w:t>m w umowie z dnia 01.06.2019 r.</w:t>
      </w:r>
      <w:r w:rsidRPr="00A11AD1">
        <w:rPr>
          <w:rFonts w:asciiTheme="minorHAnsi" w:hAnsiTheme="minorHAnsi" w:cstheme="minorHAnsi"/>
        </w:rPr>
        <w:t xml:space="preserve"> pomiędzy Zleceniodawcą a</w:t>
      </w:r>
      <w:r w:rsidRPr="00A11AD1">
        <w:rPr>
          <w:rFonts w:asciiTheme="minorHAnsi" w:hAnsiTheme="minorHAnsi" w:cstheme="minorHAnsi"/>
          <w:spacing w:val="-11"/>
        </w:rPr>
        <w:t xml:space="preserve"> </w:t>
      </w:r>
      <w:r w:rsidRPr="00A11AD1">
        <w:rPr>
          <w:rFonts w:asciiTheme="minorHAnsi" w:hAnsiTheme="minorHAnsi" w:cstheme="minorHAnsi"/>
        </w:rPr>
        <w:t>Zleceniobiorcą.</w:t>
      </w:r>
    </w:p>
    <w:p w14:paraId="16627725" w14:textId="77777777" w:rsidR="00373BEF" w:rsidRPr="00A11AD1" w:rsidRDefault="00373BEF" w:rsidP="002A34EB">
      <w:pPr>
        <w:pStyle w:val="Tekstpodstawowy"/>
        <w:spacing w:before="5"/>
        <w:ind w:left="426"/>
        <w:rPr>
          <w:rFonts w:asciiTheme="minorHAnsi" w:hAnsiTheme="minorHAnsi" w:cstheme="minorHAnsi"/>
          <w:sz w:val="22"/>
          <w:szCs w:val="22"/>
        </w:rPr>
      </w:pPr>
    </w:p>
    <w:p w14:paraId="5A8182E8" w14:textId="77777777" w:rsidR="00373BEF" w:rsidRPr="00A11AD1" w:rsidRDefault="004554FD" w:rsidP="002A34EB">
      <w:pPr>
        <w:pStyle w:val="Akapitzlist"/>
        <w:numPr>
          <w:ilvl w:val="0"/>
          <w:numId w:val="6"/>
        </w:numPr>
        <w:tabs>
          <w:tab w:val="left" w:pos="958"/>
        </w:tabs>
        <w:spacing w:before="1" w:line="273" w:lineRule="auto"/>
        <w:ind w:left="426" w:right="0" w:hanging="358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Podstawą przetwarzania danych osobowych objętych niniejszą umową są przepisy dotyczące prawa podatkowego oraz zatrudniania pracowników, w szczególności:</w:t>
      </w:r>
    </w:p>
    <w:p w14:paraId="3587EE86" w14:textId="77777777" w:rsidR="00373BEF" w:rsidRPr="00A11AD1" w:rsidRDefault="00373BEF" w:rsidP="000923F4">
      <w:pPr>
        <w:pStyle w:val="Tekstpodstawowy"/>
        <w:spacing w:before="7"/>
        <w:rPr>
          <w:rFonts w:asciiTheme="minorHAnsi" w:hAnsiTheme="minorHAnsi" w:cstheme="minorHAnsi"/>
          <w:sz w:val="22"/>
          <w:szCs w:val="22"/>
        </w:rPr>
      </w:pPr>
    </w:p>
    <w:p w14:paraId="3AD66844" w14:textId="46F32990" w:rsidR="00373BEF" w:rsidRPr="00A62693" w:rsidRDefault="004554FD" w:rsidP="00A11AD1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A62693">
        <w:rPr>
          <w:rFonts w:asciiTheme="minorHAnsi" w:hAnsiTheme="minorHAnsi" w:cstheme="minorHAnsi"/>
        </w:rPr>
        <w:t>Ustawa Kodeks Pracy z dnia 1974-06-26 (</w:t>
      </w:r>
      <w:r w:rsidR="00014ED0" w:rsidRPr="002A34EB">
        <w:rPr>
          <w:rFonts w:asciiTheme="minorHAnsi" w:hAnsiTheme="minorHAnsi" w:cstheme="minorHAnsi"/>
        </w:rPr>
        <w:t>Dz.</w:t>
      </w:r>
      <w:r w:rsidR="002A34EB">
        <w:rPr>
          <w:rFonts w:asciiTheme="minorHAnsi" w:hAnsiTheme="minorHAnsi" w:cstheme="minorHAnsi"/>
        </w:rPr>
        <w:t xml:space="preserve"> </w:t>
      </w:r>
      <w:r w:rsidR="00014ED0" w:rsidRPr="002A34EB">
        <w:rPr>
          <w:rFonts w:asciiTheme="minorHAnsi" w:hAnsiTheme="minorHAnsi" w:cstheme="minorHAnsi"/>
        </w:rPr>
        <w:t>U. 2019 poz. 1040</w:t>
      </w:r>
      <w:r w:rsidRPr="00A62693">
        <w:rPr>
          <w:rFonts w:asciiTheme="minorHAnsi" w:hAnsiTheme="minorHAnsi" w:cstheme="minorHAnsi"/>
        </w:rPr>
        <w:t>) - art. 22 1 oraz inne</w:t>
      </w:r>
    </w:p>
    <w:p w14:paraId="4E6ACD85" w14:textId="77777777" w:rsidR="00373BEF" w:rsidRPr="00A62693" w:rsidRDefault="00373BEF" w:rsidP="00A11AD1">
      <w:pPr>
        <w:rPr>
          <w:rFonts w:asciiTheme="minorHAnsi" w:hAnsiTheme="minorHAnsi" w:cstheme="minorHAnsi"/>
        </w:rPr>
      </w:pPr>
    </w:p>
    <w:p w14:paraId="725B58D4" w14:textId="798E467C" w:rsidR="00373BEF" w:rsidRPr="00A62693" w:rsidRDefault="004554FD" w:rsidP="00A11AD1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A62693">
        <w:rPr>
          <w:rFonts w:asciiTheme="minorHAnsi" w:hAnsiTheme="minorHAnsi" w:cstheme="minorHAnsi"/>
        </w:rPr>
        <w:t>Rozporządzenie Ministra Pracy i Polityki Socjalnej w sprawie zakresu prowadzenia przez pracodawców dokumentacji w sprawach związanych ze stosunkiem pracy oraz sposobu prowadzenia akt osobowych pracownika z dnia 1996-05-28 (</w:t>
      </w:r>
      <w:r w:rsidR="00014ED0" w:rsidRPr="002A34EB">
        <w:rPr>
          <w:rFonts w:asciiTheme="minorHAnsi" w:hAnsiTheme="minorHAnsi" w:cstheme="minorHAnsi"/>
        </w:rPr>
        <w:t>Dz.</w:t>
      </w:r>
      <w:r w:rsidR="002A34EB">
        <w:rPr>
          <w:rFonts w:asciiTheme="minorHAnsi" w:hAnsiTheme="minorHAnsi" w:cstheme="minorHAnsi"/>
        </w:rPr>
        <w:t xml:space="preserve"> </w:t>
      </w:r>
      <w:r w:rsidR="00014ED0" w:rsidRPr="002A34EB">
        <w:rPr>
          <w:rFonts w:asciiTheme="minorHAnsi" w:hAnsiTheme="minorHAnsi" w:cstheme="minorHAnsi"/>
        </w:rPr>
        <w:t>U. 2017 poz. 894</w:t>
      </w:r>
      <w:r w:rsidRPr="00A62693">
        <w:rPr>
          <w:rFonts w:asciiTheme="minorHAnsi" w:hAnsiTheme="minorHAnsi" w:cstheme="minorHAnsi"/>
        </w:rPr>
        <w:t>) - § 1 oraz inne</w:t>
      </w:r>
    </w:p>
    <w:p w14:paraId="356BC456" w14:textId="77777777" w:rsidR="00373BEF" w:rsidRPr="00A62693" w:rsidRDefault="00373BEF" w:rsidP="00A11AD1">
      <w:pPr>
        <w:rPr>
          <w:rFonts w:asciiTheme="minorHAnsi" w:hAnsiTheme="minorHAnsi" w:cstheme="minorHAnsi"/>
        </w:rPr>
      </w:pPr>
    </w:p>
    <w:p w14:paraId="0257F2E2" w14:textId="16B240F8" w:rsidR="00373BEF" w:rsidRPr="00A62693" w:rsidRDefault="004554FD" w:rsidP="00A11AD1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A62693">
        <w:rPr>
          <w:rFonts w:asciiTheme="minorHAnsi" w:hAnsiTheme="minorHAnsi" w:cstheme="minorHAnsi"/>
        </w:rPr>
        <w:t>Ustawa o systemie ubezpieczeń społecznych z dnia 1998-10-13 (</w:t>
      </w:r>
      <w:r w:rsidR="00014ED0" w:rsidRPr="002A34EB">
        <w:rPr>
          <w:rFonts w:asciiTheme="minorHAnsi" w:hAnsiTheme="minorHAnsi" w:cstheme="minorHAnsi"/>
        </w:rPr>
        <w:t>Dz.</w:t>
      </w:r>
      <w:r w:rsidR="002A34EB">
        <w:rPr>
          <w:rFonts w:asciiTheme="minorHAnsi" w:hAnsiTheme="minorHAnsi" w:cstheme="minorHAnsi"/>
        </w:rPr>
        <w:t xml:space="preserve"> </w:t>
      </w:r>
      <w:r w:rsidR="00014ED0" w:rsidRPr="002A34EB">
        <w:rPr>
          <w:rFonts w:asciiTheme="minorHAnsi" w:hAnsiTheme="minorHAnsi" w:cstheme="minorHAnsi"/>
        </w:rPr>
        <w:t>U. 2019 poz. 300</w:t>
      </w:r>
      <w:r w:rsidRPr="00A62693">
        <w:rPr>
          <w:rFonts w:asciiTheme="minorHAnsi" w:hAnsiTheme="minorHAnsi" w:cstheme="minorHAnsi"/>
        </w:rPr>
        <w:t>) - art. 36, 43 i inne</w:t>
      </w:r>
    </w:p>
    <w:p w14:paraId="030D8133" w14:textId="77777777" w:rsidR="00373BEF" w:rsidRPr="00A62693" w:rsidRDefault="00373BEF" w:rsidP="00A11AD1">
      <w:pPr>
        <w:rPr>
          <w:rFonts w:asciiTheme="minorHAnsi" w:hAnsiTheme="minorHAnsi" w:cstheme="minorHAnsi"/>
        </w:rPr>
      </w:pPr>
    </w:p>
    <w:p w14:paraId="382244BE" w14:textId="3B79D452" w:rsidR="00373BEF" w:rsidRPr="00A62693" w:rsidRDefault="004554FD" w:rsidP="00A11AD1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A62693">
        <w:rPr>
          <w:rFonts w:asciiTheme="minorHAnsi" w:hAnsiTheme="minorHAnsi" w:cstheme="minorHAnsi"/>
        </w:rPr>
        <w:t>Ustawa o rehabilitacji zawodowej i społecznej oraz zatrudnianiu osób niepełnosprawnych z dnia 1997-08-27    (</w:t>
      </w:r>
      <w:r w:rsidR="00014ED0" w:rsidRPr="002A34EB">
        <w:rPr>
          <w:rFonts w:asciiTheme="minorHAnsi" w:hAnsiTheme="minorHAnsi" w:cstheme="minorHAnsi"/>
        </w:rPr>
        <w:t>Dz.</w:t>
      </w:r>
      <w:r w:rsidR="002A34EB">
        <w:rPr>
          <w:rFonts w:asciiTheme="minorHAnsi" w:hAnsiTheme="minorHAnsi" w:cstheme="minorHAnsi"/>
        </w:rPr>
        <w:t xml:space="preserve"> </w:t>
      </w:r>
      <w:r w:rsidR="00014ED0" w:rsidRPr="002A34EB">
        <w:rPr>
          <w:rFonts w:asciiTheme="minorHAnsi" w:hAnsiTheme="minorHAnsi" w:cstheme="minorHAnsi"/>
        </w:rPr>
        <w:t>U. 2019 poz. 1172</w:t>
      </w:r>
      <w:r w:rsidRPr="00A62693">
        <w:rPr>
          <w:rFonts w:asciiTheme="minorHAnsi" w:hAnsiTheme="minorHAnsi" w:cstheme="minorHAnsi"/>
        </w:rPr>
        <w:t>) - w szczególności - art. 26c oraz inne</w:t>
      </w:r>
    </w:p>
    <w:p w14:paraId="15B3F4E1" w14:textId="77777777" w:rsidR="00373BEF" w:rsidRPr="00A62693" w:rsidRDefault="00373BEF" w:rsidP="00A11AD1">
      <w:pPr>
        <w:rPr>
          <w:rFonts w:asciiTheme="minorHAnsi" w:hAnsiTheme="minorHAnsi" w:cstheme="minorHAnsi"/>
        </w:rPr>
      </w:pPr>
    </w:p>
    <w:p w14:paraId="33C60EFE" w14:textId="47DEC74C" w:rsidR="00373BEF" w:rsidRPr="00A62693" w:rsidRDefault="004554FD" w:rsidP="00A11AD1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A62693">
        <w:rPr>
          <w:rFonts w:asciiTheme="minorHAnsi" w:hAnsiTheme="minorHAnsi" w:cstheme="minorHAnsi"/>
        </w:rPr>
        <w:t>Ustawa   o  świadczeniach  opieki  zdrowotnej   finansowanych  ze  środków  publicznych  z  dnia  2004-08-27   (</w:t>
      </w:r>
      <w:r w:rsidR="00014ED0" w:rsidRPr="002A34EB">
        <w:rPr>
          <w:rFonts w:asciiTheme="minorHAnsi" w:hAnsiTheme="minorHAnsi" w:cstheme="minorHAnsi"/>
        </w:rPr>
        <w:t>Dz.</w:t>
      </w:r>
      <w:r w:rsidR="002A34EB" w:rsidRPr="002A34EB">
        <w:rPr>
          <w:rFonts w:asciiTheme="minorHAnsi" w:hAnsiTheme="minorHAnsi" w:cstheme="minorHAnsi"/>
        </w:rPr>
        <w:t xml:space="preserve"> </w:t>
      </w:r>
      <w:r w:rsidR="00014ED0" w:rsidRPr="002A34EB">
        <w:rPr>
          <w:rFonts w:asciiTheme="minorHAnsi" w:hAnsiTheme="minorHAnsi" w:cstheme="minorHAnsi"/>
        </w:rPr>
        <w:t>U. 2018 poz. 1510</w:t>
      </w:r>
      <w:r w:rsidRPr="00A62693">
        <w:rPr>
          <w:rFonts w:asciiTheme="minorHAnsi" w:hAnsiTheme="minorHAnsi" w:cstheme="minorHAnsi"/>
        </w:rPr>
        <w:t>) - w szczególności art. 77</w:t>
      </w:r>
    </w:p>
    <w:p w14:paraId="5039E30A" w14:textId="77777777" w:rsidR="00373BEF" w:rsidRPr="00A62693" w:rsidRDefault="00373BEF" w:rsidP="00A11AD1">
      <w:pPr>
        <w:rPr>
          <w:rFonts w:asciiTheme="minorHAnsi" w:hAnsiTheme="minorHAnsi" w:cstheme="minorHAnsi"/>
        </w:rPr>
      </w:pPr>
    </w:p>
    <w:p w14:paraId="57C7DC62" w14:textId="3FF454FC" w:rsidR="00373BEF" w:rsidRPr="00A62693" w:rsidRDefault="004554FD" w:rsidP="00A11AD1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A62693">
        <w:rPr>
          <w:rFonts w:asciiTheme="minorHAnsi" w:hAnsiTheme="minorHAnsi" w:cstheme="minorHAnsi"/>
        </w:rPr>
        <w:t>Ustawa o podatku dochodowym od osób fizycznych z dnia 1991-07-26 (</w:t>
      </w:r>
      <w:r w:rsidR="000923F4" w:rsidRPr="002A34EB">
        <w:rPr>
          <w:rFonts w:asciiTheme="minorHAnsi" w:hAnsiTheme="minorHAnsi" w:cstheme="minorHAnsi"/>
        </w:rPr>
        <w:t>Dz.</w:t>
      </w:r>
      <w:r w:rsidR="002A34EB">
        <w:rPr>
          <w:rStyle w:val="Hipercze"/>
          <w:rFonts w:asciiTheme="minorHAnsi" w:hAnsiTheme="minorHAnsi" w:cstheme="minorHAnsi"/>
          <w:color w:val="auto"/>
        </w:rPr>
        <w:t xml:space="preserve"> </w:t>
      </w:r>
      <w:r w:rsidR="000923F4" w:rsidRPr="002A34EB">
        <w:rPr>
          <w:rFonts w:asciiTheme="minorHAnsi" w:hAnsiTheme="minorHAnsi" w:cstheme="minorHAnsi"/>
        </w:rPr>
        <w:t>U. 2018 poz. 1509</w:t>
      </w:r>
      <w:r w:rsidRPr="00A62693">
        <w:rPr>
          <w:rFonts w:asciiTheme="minorHAnsi" w:hAnsiTheme="minorHAnsi" w:cstheme="minorHAnsi"/>
        </w:rPr>
        <w:t>)</w:t>
      </w:r>
    </w:p>
    <w:p w14:paraId="295E8F11" w14:textId="77777777" w:rsidR="00373BEF" w:rsidRPr="00A62693" w:rsidRDefault="00373BEF" w:rsidP="00A11AD1">
      <w:pPr>
        <w:rPr>
          <w:rFonts w:asciiTheme="minorHAnsi" w:hAnsiTheme="minorHAnsi" w:cstheme="minorHAnsi"/>
        </w:rPr>
      </w:pPr>
    </w:p>
    <w:p w14:paraId="2BA3557F" w14:textId="505D1980" w:rsidR="00373BEF" w:rsidRPr="00A62693" w:rsidRDefault="004554FD" w:rsidP="00A11AD1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A62693">
        <w:rPr>
          <w:rFonts w:asciiTheme="minorHAnsi" w:hAnsiTheme="minorHAnsi" w:cstheme="minorHAnsi"/>
        </w:rPr>
        <w:t>Ustawa o rachunkowości z dnia 1994-09-29 (</w:t>
      </w:r>
      <w:r w:rsidR="000923F4" w:rsidRPr="002A34EB">
        <w:rPr>
          <w:rFonts w:asciiTheme="minorHAnsi" w:hAnsiTheme="minorHAnsi" w:cstheme="minorHAnsi"/>
        </w:rPr>
        <w:t>Dz.</w:t>
      </w:r>
      <w:r w:rsidR="002A34EB" w:rsidRPr="002A34EB">
        <w:rPr>
          <w:rFonts w:asciiTheme="minorHAnsi" w:hAnsiTheme="minorHAnsi" w:cstheme="minorHAnsi"/>
        </w:rPr>
        <w:t xml:space="preserve"> </w:t>
      </w:r>
      <w:r w:rsidR="000923F4" w:rsidRPr="002A34EB">
        <w:rPr>
          <w:rFonts w:asciiTheme="minorHAnsi" w:hAnsiTheme="minorHAnsi" w:cstheme="minorHAnsi"/>
        </w:rPr>
        <w:t>U. 2019 poz. 351</w:t>
      </w:r>
      <w:r w:rsidRPr="00A62693">
        <w:rPr>
          <w:rFonts w:asciiTheme="minorHAnsi" w:hAnsiTheme="minorHAnsi" w:cstheme="minorHAnsi"/>
        </w:rPr>
        <w:t>)</w:t>
      </w:r>
    </w:p>
    <w:p w14:paraId="3413A634" w14:textId="77777777" w:rsidR="00373BEF" w:rsidRPr="00A62693" w:rsidRDefault="00373BEF" w:rsidP="00A11AD1">
      <w:pPr>
        <w:rPr>
          <w:rFonts w:asciiTheme="minorHAnsi" w:hAnsiTheme="minorHAnsi" w:cstheme="minorHAnsi"/>
        </w:rPr>
      </w:pPr>
    </w:p>
    <w:p w14:paraId="70DBF427" w14:textId="27EE46AD" w:rsidR="00373BEF" w:rsidRPr="00A62693" w:rsidRDefault="004554FD" w:rsidP="00A11AD1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A62693">
        <w:rPr>
          <w:rFonts w:asciiTheme="minorHAnsi" w:hAnsiTheme="minorHAnsi" w:cstheme="minorHAnsi"/>
        </w:rPr>
        <w:t>Ustawa o podatku od towarów i usług z dnia 2004-03-11 (</w:t>
      </w:r>
      <w:r w:rsidR="000923F4" w:rsidRPr="002A34EB">
        <w:rPr>
          <w:rFonts w:asciiTheme="minorHAnsi" w:hAnsiTheme="minorHAnsi" w:cstheme="minorHAnsi"/>
        </w:rPr>
        <w:t>Dz.</w:t>
      </w:r>
      <w:r w:rsidR="002A34EB" w:rsidRPr="002A34EB">
        <w:rPr>
          <w:rFonts w:asciiTheme="minorHAnsi" w:hAnsiTheme="minorHAnsi" w:cstheme="minorHAnsi"/>
        </w:rPr>
        <w:t xml:space="preserve"> </w:t>
      </w:r>
      <w:r w:rsidR="000923F4" w:rsidRPr="002A34EB">
        <w:rPr>
          <w:rFonts w:asciiTheme="minorHAnsi" w:hAnsiTheme="minorHAnsi" w:cstheme="minorHAnsi"/>
        </w:rPr>
        <w:t>U. 2018 poz. 2174</w:t>
      </w:r>
      <w:r w:rsidRPr="00A62693">
        <w:rPr>
          <w:rFonts w:asciiTheme="minorHAnsi" w:hAnsiTheme="minorHAnsi" w:cstheme="minorHAnsi"/>
        </w:rPr>
        <w:t>)</w:t>
      </w:r>
    </w:p>
    <w:p w14:paraId="5F3E62A3" w14:textId="77777777" w:rsidR="00A11AD1" w:rsidRPr="00A11AD1" w:rsidRDefault="00A11AD1" w:rsidP="00A11AD1">
      <w:pPr>
        <w:pStyle w:val="Akapitzlist"/>
        <w:rPr>
          <w:rFonts w:asciiTheme="minorHAnsi" w:hAnsiTheme="minorHAnsi" w:cstheme="minorHAnsi"/>
        </w:rPr>
      </w:pPr>
    </w:p>
    <w:p w14:paraId="505EC87E" w14:textId="77777777" w:rsidR="00A11AD1" w:rsidRPr="00A11AD1" w:rsidRDefault="00A11AD1" w:rsidP="00A11AD1">
      <w:pPr>
        <w:pStyle w:val="Akapitzlist"/>
        <w:ind w:left="720" w:firstLine="0"/>
        <w:rPr>
          <w:rFonts w:asciiTheme="minorHAnsi" w:hAnsiTheme="minorHAnsi" w:cstheme="minorHAnsi"/>
        </w:rPr>
      </w:pPr>
    </w:p>
    <w:p w14:paraId="23761110" w14:textId="77777777" w:rsidR="00A11AD1" w:rsidRDefault="004554FD" w:rsidP="000923F4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A11AD1">
        <w:rPr>
          <w:rFonts w:asciiTheme="minorHAnsi" w:hAnsiTheme="minorHAnsi" w:cstheme="minorHAnsi"/>
          <w:sz w:val="22"/>
          <w:szCs w:val="22"/>
        </w:rPr>
        <w:t xml:space="preserve">§ </w:t>
      </w:r>
      <w:r w:rsidR="00A11AD1">
        <w:rPr>
          <w:rFonts w:asciiTheme="minorHAnsi" w:hAnsiTheme="minorHAnsi" w:cstheme="minorHAnsi"/>
          <w:sz w:val="22"/>
          <w:szCs w:val="22"/>
        </w:rPr>
        <w:t>4</w:t>
      </w:r>
    </w:p>
    <w:p w14:paraId="44790CB2" w14:textId="66D20E28" w:rsidR="00373BEF" w:rsidRPr="00A11AD1" w:rsidRDefault="004554FD" w:rsidP="000923F4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A11AD1">
        <w:rPr>
          <w:rFonts w:asciiTheme="minorHAnsi" w:hAnsiTheme="minorHAnsi" w:cstheme="minorHAnsi"/>
          <w:sz w:val="22"/>
          <w:szCs w:val="22"/>
        </w:rPr>
        <w:t xml:space="preserve"> Rodzaj danych osobowych oraz kategorie osób, których dane dotyczą</w:t>
      </w:r>
    </w:p>
    <w:p w14:paraId="72E8E4F9" w14:textId="77777777" w:rsidR="00373BEF" w:rsidRPr="00A11AD1" w:rsidRDefault="00373BEF" w:rsidP="000923F4">
      <w:pPr>
        <w:pStyle w:val="Tekstpodstawowy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6BA51C44" w14:textId="77777777" w:rsidR="00373BEF" w:rsidRPr="00A11AD1" w:rsidRDefault="004554FD" w:rsidP="002A34EB">
      <w:pPr>
        <w:pStyle w:val="Akapitzlist"/>
        <w:numPr>
          <w:ilvl w:val="0"/>
          <w:numId w:val="5"/>
        </w:numPr>
        <w:tabs>
          <w:tab w:val="left" w:pos="960"/>
        </w:tabs>
        <w:spacing w:line="276" w:lineRule="auto"/>
        <w:ind w:left="426" w:right="0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 xml:space="preserve">Zleceniobiorca będzie przetwarzać powierzone  mu  przez  Zleceniodawcę  dane  osobowe,  którymi  mogą  być  w szczególności: imiona i nazwiska, imiona rodziców, data urodzenia, adres zamieszkania, adres zameldowania, adres  do  korespondencji,  numer  PESEL,  numer  NIP,  numer   dokumentu   tożsamości,   obywatelstwo,   numer telefonu, adres poczty e-mail, wykształcenie, przebieg zatrudnienia, posiadane uprawnienia, znajomość języków obcych, orzeczenie lekarskie o zdolności do podjęcia pracy, orzeczenie o stopniu niepełnosprawności oraz inne orzeczenia mające znaczenie przy zatrudnieniu, przeciwwskazania do zatrudnienia, posiadanie ustalonego prawa do emerytury i/lub renty, numer konta bankowego do przekazywania wynagrodzenia, </w:t>
      </w:r>
      <w:r w:rsidRPr="00A11AD1">
        <w:rPr>
          <w:rFonts w:asciiTheme="minorHAnsi" w:hAnsiTheme="minorHAnsi" w:cstheme="minorHAnsi"/>
        </w:rPr>
        <w:lastRenderedPageBreak/>
        <w:t>informacje o zajęciach komorniczych, właściwość urzędu</w:t>
      </w:r>
      <w:r w:rsidRPr="00A11AD1">
        <w:rPr>
          <w:rFonts w:asciiTheme="minorHAnsi" w:hAnsiTheme="minorHAnsi" w:cstheme="minorHAnsi"/>
          <w:spacing w:val="-1"/>
        </w:rPr>
        <w:t xml:space="preserve"> </w:t>
      </w:r>
      <w:r w:rsidRPr="00A11AD1">
        <w:rPr>
          <w:rFonts w:asciiTheme="minorHAnsi" w:hAnsiTheme="minorHAnsi" w:cstheme="minorHAnsi"/>
        </w:rPr>
        <w:t>skarbowego.</w:t>
      </w:r>
    </w:p>
    <w:p w14:paraId="383A47A0" w14:textId="77777777" w:rsidR="00373BEF" w:rsidRPr="00A11AD1" w:rsidRDefault="00373BEF" w:rsidP="002A34EB">
      <w:pPr>
        <w:pStyle w:val="Tekstpodstawowy"/>
        <w:spacing w:before="8"/>
        <w:ind w:left="426"/>
        <w:rPr>
          <w:rFonts w:asciiTheme="minorHAnsi" w:hAnsiTheme="minorHAnsi" w:cstheme="minorHAnsi"/>
          <w:sz w:val="22"/>
          <w:szCs w:val="22"/>
        </w:rPr>
      </w:pPr>
    </w:p>
    <w:p w14:paraId="2EDAA6C2" w14:textId="77777777" w:rsidR="00373BEF" w:rsidRPr="00A11AD1" w:rsidRDefault="004554FD" w:rsidP="002A34EB">
      <w:pPr>
        <w:pStyle w:val="Akapitzlist"/>
        <w:numPr>
          <w:ilvl w:val="0"/>
          <w:numId w:val="5"/>
        </w:numPr>
        <w:tabs>
          <w:tab w:val="left" w:pos="958"/>
        </w:tabs>
        <w:spacing w:before="1" w:line="276" w:lineRule="auto"/>
        <w:ind w:left="426" w:right="0" w:hanging="358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W przypadku korzystania przez pracownika ze szczególnych uprawnień przewidzianych w prawie pracy, konieczne może być podanie danych osobowych dzieci pracownika: imion, nazwisk, dat urodzenia oraz ich numerów</w:t>
      </w:r>
      <w:r w:rsidRPr="00A11AD1">
        <w:rPr>
          <w:rFonts w:asciiTheme="minorHAnsi" w:hAnsiTheme="minorHAnsi" w:cstheme="minorHAnsi"/>
          <w:spacing w:val="-2"/>
        </w:rPr>
        <w:t xml:space="preserve"> </w:t>
      </w:r>
      <w:r w:rsidRPr="00A11AD1">
        <w:rPr>
          <w:rFonts w:asciiTheme="minorHAnsi" w:hAnsiTheme="minorHAnsi" w:cstheme="minorHAnsi"/>
        </w:rPr>
        <w:t>PESEL.</w:t>
      </w:r>
    </w:p>
    <w:p w14:paraId="153C2DF5" w14:textId="77777777" w:rsidR="00373BEF" w:rsidRPr="00A11AD1" w:rsidRDefault="00373BEF" w:rsidP="002A34EB">
      <w:pPr>
        <w:pStyle w:val="Tekstpodstawowy"/>
        <w:spacing w:before="8"/>
        <w:ind w:left="426"/>
        <w:rPr>
          <w:rFonts w:asciiTheme="minorHAnsi" w:hAnsiTheme="minorHAnsi" w:cstheme="minorHAnsi"/>
          <w:sz w:val="22"/>
          <w:szCs w:val="22"/>
        </w:rPr>
      </w:pPr>
    </w:p>
    <w:p w14:paraId="40BBBC70" w14:textId="77777777" w:rsidR="00373BEF" w:rsidRPr="00A11AD1" w:rsidRDefault="004554FD" w:rsidP="002A34EB">
      <w:pPr>
        <w:pStyle w:val="Akapitzlist"/>
        <w:numPr>
          <w:ilvl w:val="0"/>
          <w:numId w:val="5"/>
        </w:numPr>
        <w:tabs>
          <w:tab w:val="left" w:pos="958"/>
        </w:tabs>
        <w:spacing w:line="276" w:lineRule="auto"/>
        <w:ind w:left="426" w:right="0" w:hanging="358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W przypadku zgłoszenia do ubezpieczenia zdrowotnego członków rodzin wymagane są ich następujące dane: imiona, nazwiska, daty urodzenia, adres zamieszkania, stopnie pokrewieństwa, informacja o stopniu niepełnosprawności, numery PESEL, numery i  rodzaje  dokumentów  tożsamości,  informacja  o  pozostawaniu we wspólnym gospodarstwie domowym z</w:t>
      </w:r>
      <w:r w:rsidRPr="00A11AD1">
        <w:rPr>
          <w:rFonts w:asciiTheme="minorHAnsi" w:hAnsiTheme="minorHAnsi" w:cstheme="minorHAnsi"/>
          <w:spacing w:val="-3"/>
        </w:rPr>
        <w:t xml:space="preserve"> </w:t>
      </w:r>
      <w:r w:rsidRPr="00A11AD1">
        <w:rPr>
          <w:rFonts w:asciiTheme="minorHAnsi" w:hAnsiTheme="minorHAnsi" w:cstheme="minorHAnsi"/>
        </w:rPr>
        <w:t>ubezpieczonym.</w:t>
      </w:r>
    </w:p>
    <w:p w14:paraId="7D38E382" w14:textId="77777777" w:rsidR="00373BEF" w:rsidRPr="00A11AD1" w:rsidRDefault="00373BEF" w:rsidP="002A34EB">
      <w:pPr>
        <w:pStyle w:val="Tekstpodstawowy"/>
        <w:spacing w:before="8"/>
        <w:ind w:left="426"/>
        <w:rPr>
          <w:rFonts w:asciiTheme="minorHAnsi" w:hAnsiTheme="minorHAnsi" w:cstheme="minorHAnsi"/>
          <w:sz w:val="22"/>
          <w:szCs w:val="22"/>
        </w:rPr>
      </w:pPr>
    </w:p>
    <w:p w14:paraId="0A7CF5BB" w14:textId="77777777" w:rsidR="00373BEF" w:rsidRPr="00A11AD1" w:rsidRDefault="004554FD" w:rsidP="002A34EB">
      <w:pPr>
        <w:pStyle w:val="Akapitzlist"/>
        <w:numPr>
          <w:ilvl w:val="0"/>
          <w:numId w:val="5"/>
        </w:numPr>
        <w:tabs>
          <w:tab w:val="left" w:pos="958"/>
        </w:tabs>
        <w:spacing w:line="276" w:lineRule="auto"/>
        <w:ind w:left="426" w:right="0" w:hanging="358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Zleceniobiorca może przetwarzać dane osobowe następujących kategorii osób: dane pracowników, współpracowników, klientów i kontrahentów, które Zleceniodawca przetwarza jako Administrator</w:t>
      </w:r>
      <w:r w:rsidRPr="00A11AD1">
        <w:rPr>
          <w:rFonts w:asciiTheme="minorHAnsi" w:hAnsiTheme="minorHAnsi" w:cstheme="minorHAnsi"/>
          <w:spacing w:val="-13"/>
        </w:rPr>
        <w:t xml:space="preserve"> </w:t>
      </w:r>
      <w:r w:rsidRPr="00A11AD1">
        <w:rPr>
          <w:rFonts w:asciiTheme="minorHAnsi" w:hAnsiTheme="minorHAnsi" w:cstheme="minorHAnsi"/>
        </w:rPr>
        <w:t>Danych.</w:t>
      </w:r>
    </w:p>
    <w:p w14:paraId="07842757" w14:textId="77777777" w:rsidR="00373BEF" w:rsidRPr="00A11AD1" w:rsidRDefault="00373BEF" w:rsidP="000923F4">
      <w:pPr>
        <w:pStyle w:val="Tekstpodstawowy"/>
        <w:spacing w:before="3"/>
        <w:rPr>
          <w:rFonts w:asciiTheme="minorHAnsi" w:hAnsiTheme="minorHAnsi" w:cstheme="minorHAnsi"/>
          <w:sz w:val="22"/>
          <w:szCs w:val="22"/>
        </w:rPr>
      </w:pPr>
    </w:p>
    <w:p w14:paraId="66C9A719" w14:textId="77777777" w:rsidR="00A11AD1" w:rsidRDefault="004554FD" w:rsidP="000923F4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A11AD1">
        <w:rPr>
          <w:rFonts w:asciiTheme="minorHAnsi" w:hAnsiTheme="minorHAnsi" w:cstheme="minorHAnsi"/>
          <w:sz w:val="22"/>
          <w:szCs w:val="22"/>
        </w:rPr>
        <w:t xml:space="preserve">§ </w:t>
      </w:r>
      <w:r w:rsidR="00A11AD1">
        <w:rPr>
          <w:rFonts w:asciiTheme="minorHAnsi" w:hAnsiTheme="minorHAnsi" w:cstheme="minorHAnsi"/>
          <w:sz w:val="22"/>
          <w:szCs w:val="22"/>
        </w:rPr>
        <w:t>5</w:t>
      </w:r>
    </w:p>
    <w:p w14:paraId="73E5DF9D" w14:textId="0D072957" w:rsidR="00373BEF" w:rsidRPr="00A11AD1" w:rsidRDefault="004554FD" w:rsidP="000923F4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A11AD1">
        <w:rPr>
          <w:rFonts w:asciiTheme="minorHAnsi" w:hAnsiTheme="minorHAnsi" w:cstheme="minorHAnsi"/>
          <w:sz w:val="22"/>
          <w:szCs w:val="22"/>
        </w:rPr>
        <w:t xml:space="preserve"> Prawa i obowiązki podmiotu przetwarzającego</w:t>
      </w:r>
    </w:p>
    <w:p w14:paraId="54C06DEA" w14:textId="77777777" w:rsidR="00373BEF" w:rsidRPr="00A11AD1" w:rsidRDefault="004554FD" w:rsidP="002A34EB">
      <w:pPr>
        <w:pStyle w:val="Akapitzlist"/>
        <w:numPr>
          <w:ilvl w:val="0"/>
          <w:numId w:val="2"/>
        </w:numPr>
        <w:tabs>
          <w:tab w:val="left" w:pos="960"/>
        </w:tabs>
        <w:spacing w:before="157" w:line="276" w:lineRule="auto"/>
        <w:ind w:left="426" w:right="0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Zleceniobiorca będzie przetwarzał dane osobowe wyłącznie na podstawie udokumentowanego polecenia administratora, którym w szczególności jest umowa obsługi księgowej i/lub umowa obsługi</w:t>
      </w:r>
      <w:r w:rsidRPr="00A11AD1">
        <w:rPr>
          <w:rFonts w:asciiTheme="minorHAnsi" w:hAnsiTheme="minorHAnsi" w:cstheme="minorHAnsi"/>
          <w:spacing w:val="-30"/>
        </w:rPr>
        <w:t xml:space="preserve"> </w:t>
      </w:r>
      <w:r w:rsidRPr="00A11AD1">
        <w:rPr>
          <w:rFonts w:asciiTheme="minorHAnsi" w:hAnsiTheme="minorHAnsi" w:cstheme="minorHAnsi"/>
        </w:rPr>
        <w:t>kadrowo-płacowej.</w:t>
      </w:r>
    </w:p>
    <w:p w14:paraId="754588CA" w14:textId="727826A2" w:rsidR="00373BEF" w:rsidRPr="00A11AD1" w:rsidRDefault="004554FD" w:rsidP="002A34EB">
      <w:pPr>
        <w:pStyle w:val="Akapitzlist"/>
        <w:numPr>
          <w:ilvl w:val="0"/>
          <w:numId w:val="2"/>
        </w:numPr>
        <w:tabs>
          <w:tab w:val="left" w:pos="958"/>
        </w:tabs>
        <w:spacing w:before="120" w:line="276" w:lineRule="auto"/>
        <w:ind w:left="426" w:right="0" w:hanging="358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Powierzone dane osobowe mogą być udostępniane tylko osobom pisemnie upoważnionym przez Zleceniobiorcę.</w:t>
      </w:r>
    </w:p>
    <w:p w14:paraId="079DA4F9" w14:textId="77777777" w:rsidR="00373BEF" w:rsidRPr="00A11AD1" w:rsidRDefault="004554FD" w:rsidP="002A34EB">
      <w:pPr>
        <w:pStyle w:val="Akapitzlist"/>
        <w:numPr>
          <w:ilvl w:val="0"/>
          <w:numId w:val="2"/>
        </w:numPr>
        <w:tabs>
          <w:tab w:val="left" w:pos="958"/>
        </w:tabs>
        <w:spacing w:before="120" w:line="276" w:lineRule="auto"/>
        <w:ind w:left="426" w:right="0" w:hanging="358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Zleceniobiorca oświadcza, że jego pracownicy i podwykonawcy zobowiązani są do zachowania w tajemnicy wszelkich informacji, danych,  materiałów, dokumentów  i  danych  osobowych  otrzymanych  od  Zleceniodawcy i od współpracujących    z    nim    osób    oraz    danych    uzyskanych    w    jakikolwiek    inny    sposób, zamierzony czy przypadkowy w formie ustnej, pisemnej lub</w:t>
      </w:r>
      <w:r w:rsidRPr="00A11AD1">
        <w:rPr>
          <w:rFonts w:asciiTheme="minorHAnsi" w:hAnsiTheme="minorHAnsi" w:cstheme="minorHAnsi"/>
          <w:spacing w:val="-3"/>
        </w:rPr>
        <w:t xml:space="preserve"> </w:t>
      </w:r>
      <w:r w:rsidRPr="00A11AD1">
        <w:rPr>
          <w:rFonts w:asciiTheme="minorHAnsi" w:hAnsiTheme="minorHAnsi" w:cstheme="minorHAnsi"/>
        </w:rPr>
        <w:t>elektronicznej.</w:t>
      </w:r>
    </w:p>
    <w:p w14:paraId="45CE9409" w14:textId="74BDCFB7" w:rsidR="00373BEF" w:rsidRPr="00A11AD1" w:rsidRDefault="004554FD" w:rsidP="002A34EB">
      <w:pPr>
        <w:pStyle w:val="Akapitzlist"/>
        <w:numPr>
          <w:ilvl w:val="0"/>
          <w:numId w:val="2"/>
        </w:numPr>
        <w:tabs>
          <w:tab w:val="left" w:pos="958"/>
        </w:tabs>
        <w:spacing w:before="120" w:line="276" w:lineRule="auto"/>
        <w:ind w:left="426" w:right="0" w:hanging="358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 xml:space="preserve">Zleceniobiorca zobowiązuje się, że zgodnie z art. 32 rozporządzenia </w:t>
      </w:r>
      <w:r w:rsidRPr="00A11AD1">
        <w:rPr>
          <w:rFonts w:asciiTheme="minorHAnsi" w:hAnsiTheme="minorHAnsi" w:cstheme="minorHAnsi"/>
          <w:i/>
        </w:rPr>
        <w:t>RODO</w:t>
      </w:r>
      <w:r w:rsidRPr="00A11AD1">
        <w:rPr>
          <w:rFonts w:asciiTheme="minorHAnsi" w:hAnsiTheme="minorHAnsi" w:cstheme="minorHAnsi"/>
        </w:rPr>
        <w:t>, stosuje procedury oraz środki techniczne i organizacyjne, zapewniające bezpieczeństwo i ochronę przetwarzanych danych osobowych, a w szczególności zabezpiecza dane osobowe przed ich udostępnieniem osobom nieupoważnionym, zabraniem przez osobę nieuprawnioną, przetwarzaniem    z naruszeniem przepisów, zmianą, utratą, uszkodzeniem lub</w:t>
      </w:r>
      <w:r w:rsidRPr="00A11AD1">
        <w:rPr>
          <w:rFonts w:asciiTheme="minorHAnsi" w:hAnsiTheme="minorHAnsi" w:cstheme="minorHAnsi"/>
          <w:spacing w:val="-5"/>
        </w:rPr>
        <w:t xml:space="preserve"> </w:t>
      </w:r>
      <w:r w:rsidRPr="00A11AD1">
        <w:rPr>
          <w:rFonts w:asciiTheme="minorHAnsi" w:hAnsiTheme="minorHAnsi" w:cstheme="minorHAnsi"/>
        </w:rPr>
        <w:t>zniszczeniem.</w:t>
      </w:r>
    </w:p>
    <w:p w14:paraId="21120439" w14:textId="77777777" w:rsidR="00373BEF" w:rsidRPr="00A11AD1" w:rsidRDefault="004554FD" w:rsidP="002A34EB">
      <w:pPr>
        <w:pStyle w:val="Akapitzlist"/>
        <w:numPr>
          <w:ilvl w:val="0"/>
          <w:numId w:val="2"/>
        </w:numPr>
        <w:tabs>
          <w:tab w:val="left" w:pos="958"/>
        </w:tabs>
        <w:spacing w:before="120" w:line="276" w:lineRule="auto"/>
        <w:ind w:left="426" w:right="0" w:hanging="358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Strony zobowiązują się do dołożenia wszelkich starań w celu zapewnienia, aby środki łączności wykorzystywane do  odbioru,  przekazywania  oraz  przechowywania  danych  osobowych  gwarantowały  ich  zabezpieczenie przed dostępem osób trzecich nieupoważnionych do zapoznania się z ich treścią.</w:t>
      </w:r>
    </w:p>
    <w:p w14:paraId="4B38C836" w14:textId="77777777" w:rsidR="00373BEF" w:rsidRPr="00A11AD1" w:rsidRDefault="004554FD" w:rsidP="002A34EB">
      <w:pPr>
        <w:pStyle w:val="Akapitzlist"/>
        <w:numPr>
          <w:ilvl w:val="0"/>
          <w:numId w:val="2"/>
        </w:numPr>
        <w:tabs>
          <w:tab w:val="left" w:pos="958"/>
        </w:tabs>
        <w:spacing w:before="121" w:line="276" w:lineRule="auto"/>
        <w:ind w:left="426" w:right="0" w:hanging="358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Zleceniobiorca w celu niezbędnym do prawidłowego wykonania usług dla Zleceniodawcy może powierzyć dane osobowe objęte niniejszą umową do dalszego przetwarzania swoim podwykonawcom  z którymi współpracuje  na podstawie odrębnych umów, biorąc  przy  tym  odpowiedzialność  za  ich  działania.  Zleceniodawca  wyraża  na powyższe</w:t>
      </w:r>
      <w:r w:rsidRPr="00A11AD1">
        <w:rPr>
          <w:rFonts w:asciiTheme="minorHAnsi" w:hAnsiTheme="minorHAnsi" w:cstheme="minorHAnsi"/>
          <w:spacing w:val="-1"/>
        </w:rPr>
        <w:t xml:space="preserve"> </w:t>
      </w:r>
      <w:r w:rsidRPr="00A11AD1">
        <w:rPr>
          <w:rFonts w:asciiTheme="minorHAnsi" w:hAnsiTheme="minorHAnsi" w:cstheme="minorHAnsi"/>
        </w:rPr>
        <w:t>zgodę.</w:t>
      </w:r>
    </w:p>
    <w:p w14:paraId="5C65A0B9" w14:textId="77777777" w:rsidR="00373BEF" w:rsidRPr="00A11AD1" w:rsidRDefault="004554FD" w:rsidP="002A34EB">
      <w:pPr>
        <w:pStyle w:val="Akapitzlist"/>
        <w:numPr>
          <w:ilvl w:val="0"/>
          <w:numId w:val="2"/>
        </w:numPr>
        <w:tabs>
          <w:tab w:val="left" w:pos="958"/>
        </w:tabs>
        <w:spacing w:before="120" w:line="276" w:lineRule="auto"/>
        <w:ind w:left="426" w:right="0" w:hanging="358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 xml:space="preserve">Obowiązki informacyjne pracodawcy wobec pracowników ciążą na Zleceniodawcy jako Administratorze Danych Osobowych. Zleceniobiorca, biorąc pod uwagę charakter przetwarzania, </w:t>
      </w:r>
      <w:r w:rsidRPr="00A11AD1">
        <w:rPr>
          <w:rFonts w:asciiTheme="minorHAnsi" w:hAnsiTheme="minorHAnsi" w:cstheme="minorHAnsi"/>
        </w:rPr>
        <w:lastRenderedPageBreak/>
        <w:t>w miarę możliwości pomaga Administratorowi wywiązać się z tych obowiązków poprzez odpowiednie środki techniczne i</w:t>
      </w:r>
      <w:r w:rsidRPr="00A11AD1">
        <w:rPr>
          <w:rFonts w:asciiTheme="minorHAnsi" w:hAnsiTheme="minorHAnsi" w:cstheme="minorHAnsi"/>
          <w:spacing w:val="-22"/>
        </w:rPr>
        <w:t xml:space="preserve"> </w:t>
      </w:r>
      <w:r w:rsidRPr="00A11AD1">
        <w:rPr>
          <w:rFonts w:asciiTheme="minorHAnsi" w:hAnsiTheme="minorHAnsi" w:cstheme="minorHAnsi"/>
        </w:rPr>
        <w:t>organizacyjne.</w:t>
      </w:r>
    </w:p>
    <w:p w14:paraId="41D3C2A2" w14:textId="77777777" w:rsidR="00373BEF" w:rsidRPr="00A11AD1" w:rsidRDefault="004554FD" w:rsidP="002A34EB">
      <w:pPr>
        <w:pStyle w:val="Akapitzlist"/>
        <w:numPr>
          <w:ilvl w:val="0"/>
          <w:numId w:val="2"/>
        </w:numPr>
        <w:tabs>
          <w:tab w:val="left" w:pos="958"/>
        </w:tabs>
        <w:spacing w:before="120" w:line="276" w:lineRule="auto"/>
        <w:ind w:left="426" w:right="0" w:hanging="358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Zleceniobiorca jako podmiot przetwarzający realizuje  obowiązki  w  zakresie  określonym  art.  32-36  RODO,  czyli w</w:t>
      </w:r>
      <w:r w:rsidRPr="00A11AD1">
        <w:rPr>
          <w:rFonts w:asciiTheme="minorHAnsi" w:hAnsiTheme="minorHAnsi" w:cstheme="minorHAnsi"/>
          <w:spacing w:val="-2"/>
        </w:rPr>
        <w:t xml:space="preserve"> </w:t>
      </w:r>
      <w:r w:rsidRPr="00A11AD1">
        <w:rPr>
          <w:rFonts w:asciiTheme="minorHAnsi" w:hAnsiTheme="minorHAnsi" w:cstheme="minorHAnsi"/>
        </w:rPr>
        <w:t>szczególności:</w:t>
      </w:r>
    </w:p>
    <w:p w14:paraId="73DE8A21" w14:textId="77777777" w:rsidR="00373BEF" w:rsidRPr="00A11AD1" w:rsidRDefault="004554FD" w:rsidP="002A34EB">
      <w:pPr>
        <w:pStyle w:val="Akapitzlist"/>
        <w:numPr>
          <w:ilvl w:val="1"/>
          <w:numId w:val="2"/>
        </w:numPr>
        <w:tabs>
          <w:tab w:val="left" w:pos="1241"/>
        </w:tabs>
        <w:spacing w:before="82" w:line="276" w:lineRule="auto"/>
        <w:ind w:left="709" w:right="0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pomaga Administratorowi Danych w zgłaszaniu naruszeń ochrony danych osobowych organowi nadzorczemu w terminie  72  godzin  po  stwierdzeniu  naruszenia,  chyba  że  jest  mało  prawdopodobne,  by naruszenie  to skutkowało ryzykiem naruszenia praw lub wolności osób</w:t>
      </w:r>
      <w:r w:rsidRPr="00A11AD1">
        <w:rPr>
          <w:rFonts w:asciiTheme="minorHAnsi" w:hAnsiTheme="minorHAnsi" w:cstheme="minorHAnsi"/>
          <w:spacing w:val="-2"/>
        </w:rPr>
        <w:t xml:space="preserve"> </w:t>
      </w:r>
      <w:r w:rsidRPr="00A11AD1">
        <w:rPr>
          <w:rFonts w:asciiTheme="minorHAnsi" w:hAnsiTheme="minorHAnsi" w:cstheme="minorHAnsi"/>
        </w:rPr>
        <w:t>fizycznych</w:t>
      </w:r>
    </w:p>
    <w:p w14:paraId="3B66068E" w14:textId="77777777" w:rsidR="00373BEF" w:rsidRPr="00A11AD1" w:rsidRDefault="004554FD" w:rsidP="002A34EB">
      <w:pPr>
        <w:pStyle w:val="Akapitzlist"/>
        <w:numPr>
          <w:ilvl w:val="1"/>
          <w:numId w:val="2"/>
        </w:numPr>
        <w:tabs>
          <w:tab w:val="left" w:pos="1241"/>
        </w:tabs>
        <w:spacing w:before="79" w:line="273" w:lineRule="auto"/>
        <w:ind w:left="709" w:right="0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pomaga  Administratorowi  Danych  w  zawiadamianiu   osób   których   dane  osobowe   zostały   naruszone, o ile spełnione są wymagane kryteria zawiadomienia określone w art. 32 rozporządzenia</w:t>
      </w:r>
      <w:r w:rsidRPr="00A11AD1">
        <w:rPr>
          <w:rFonts w:asciiTheme="minorHAnsi" w:hAnsiTheme="minorHAnsi" w:cstheme="minorHAnsi"/>
          <w:spacing w:val="-11"/>
        </w:rPr>
        <w:t xml:space="preserve"> </w:t>
      </w:r>
      <w:r w:rsidRPr="00A11AD1">
        <w:rPr>
          <w:rFonts w:asciiTheme="minorHAnsi" w:hAnsiTheme="minorHAnsi" w:cstheme="minorHAnsi"/>
        </w:rPr>
        <w:t>RODO</w:t>
      </w:r>
    </w:p>
    <w:p w14:paraId="54164515" w14:textId="77777777" w:rsidR="00373BEF" w:rsidRPr="00A11AD1" w:rsidRDefault="004554FD" w:rsidP="002A34EB">
      <w:pPr>
        <w:pStyle w:val="Akapitzlist"/>
        <w:numPr>
          <w:ilvl w:val="1"/>
          <w:numId w:val="2"/>
        </w:numPr>
        <w:tabs>
          <w:tab w:val="left" w:pos="1241"/>
        </w:tabs>
        <w:spacing w:before="84" w:line="276" w:lineRule="auto"/>
        <w:ind w:left="709" w:right="0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dokonuje oceny skutków rodzajów operacji przetwarzania dla ochrony danych osobowych, o ile podlegają takiemu wymogowi</w:t>
      </w:r>
    </w:p>
    <w:p w14:paraId="345DB4D3" w14:textId="061EFC4C" w:rsidR="00373BEF" w:rsidRDefault="004554FD" w:rsidP="002A34EB">
      <w:pPr>
        <w:pStyle w:val="Akapitzlist"/>
        <w:numPr>
          <w:ilvl w:val="1"/>
          <w:numId w:val="2"/>
        </w:numPr>
        <w:tabs>
          <w:tab w:val="left" w:pos="1241"/>
        </w:tabs>
        <w:spacing w:before="1" w:line="273" w:lineRule="auto"/>
        <w:ind w:left="709" w:right="0" w:hanging="284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w razie istnienia wysokiego ryzyka naruszenia danych przy ich przetwarzaniu, celem jego zminimalizowania, pomaga Administratorowi Danych w konsultacjach z organem</w:t>
      </w:r>
      <w:r w:rsidRPr="00A11AD1">
        <w:rPr>
          <w:rFonts w:asciiTheme="minorHAnsi" w:hAnsiTheme="minorHAnsi" w:cstheme="minorHAnsi"/>
          <w:spacing w:val="-3"/>
        </w:rPr>
        <w:t xml:space="preserve"> </w:t>
      </w:r>
      <w:r w:rsidRPr="00A11AD1">
        <w:rPr>
          <w:rFonts w:asciiTheme="minorHAnsi" w:hAnsiTheme="minorHAnsi" w:cstheme="minorHAnsi"/>
        </w:rPr>
        <w:t>nadzorczym</w:t>
      </w:r>
    </w:p>
    <w:p w14:paraId="1A59251F" w14:textId="77777777" w:rsidR="00373BEF" w:rsidRPr="00A11AD1" w:rsidRDefault="004554FD" w:rsidP="002A34EB">
      <w:pPr>
        <w:pStyle w:val="Akapitzlist"/>
        <w:numPr>
          <w:ilvl w:val="1"/>
          <w:numId w:val="2"/>
        </w:numPr>
        <w:tabs>
          <w:tab w:val="left" w:pos="1241"/>
        </w:tabs>
        <w:spacing w:before="1" w:line="273" w:lineRule="auto"/>
        <w:ind w:left="709" w:right="0" w:hanging="284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po zakończeniu  świadczenia  usług  związanych  z  przetwarzaniem  usunie  lub  zwróci  dane  osobowe,  chyba że prawo Unii lub prawo polskie nakazuje przechowywanie tych</w:t>
      </w:r>
      <w:r w:rsidRPr="00A11AD1">
        <w:rPr>
          <w:rFonts w:asciiTheme="minorHAnsi" w:hAnsiTheme="minorHAnsi" w:cstheme="minorHAnsi"/>
          <w:spacing w:val="-5"/>
        </w:rPr>
        <w:t xml:space="preserve"> </w:t>
      </w:r>
      <w:r w:rsidRPr="00A11AD1">
        <w:rPr>
          <w:rFonts w:asciiTheme="minorHAnsi" w:hAnsiTheme="minorHAnsi" w:cstheme="minorHAnsi"/>
        </w:rPr>
        <w:t>danych</w:t>
      </w:r>
    </w:p>
    <w:p w14:paraId="68F1DF3D" w14:textId="77777777" w:rsidR="00373BEF" w:rsidRPr="00A11AD1" w:rsidRDefault="004554FD" w:rsidP="002A34EB">
      <w:pPr>
        <w:pStyle w:val="Akapitzlist"/>
        <w:numPr>
          <w:ilvl w:val="1"/>
          <w:numId w:val="2"/>
        </w:numPr>
        <w:tabs>
          <w:tab w:val="left" w:pos="1241"/>
        </w:tabs>
        <w:spacing w:before="84" w:line="276" w:lineRule="auto"/>
        <w:ind w:left="709" w:right="0" w:hanging="284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udostępnia Administratorowi Danych wszelkie informacje niezbędne do wykazania spełnienia obowiązków określonych w art. 28 RODO oraz umożliwia mu lub audytorowi upoważnionemu przez niego przeprowadzanie audytów, w tym inspekcji, i przyczynia się do</w:t>
      </w:r>
      <w:r w:rsidRPr="00A11AD1">
        <w:rPr>
          <w:rFonts w:asciiTheme="minorHAnsi" w:hAnsiTheme="minorHAnsi" w:cstheme="minorHAnsi"/>
          <w:spacing w:val="-2"/>
        </w:rPr>
        <w:t xml:space="preserve"> </w:t>
      </w:r>
      <w:r w:rsidRPr="00A11AD1">
        <w:rPr>
          <w:rFonts w:asciiTheme="minorHAnsi" w:hAnsiTheme="minorHAnsi" w:cstheme="minorHAnsi"/>
        </w:rPr>
        <w:t>nich</w:t>
      </w:r>
    </w:p>
    <w:p w14:paraId="220E2438" w14:textId="77777777" w:rsidR="00373BEF" w:rsidRPr="00A11AD1" w:rsidRDefault="004554FD" w:rsidP="002A34EB">
      <w:pPr>
        <w:pStyle w:val="Akapitzlist"/>
        <w:numPr>
          <w:ilvl w:val="1"/>
          <w:numId w:val="2"/>
        </w:numPr>
        <w:tabs>
          <w:tab w:val="left" w:pos="1241"/>
        </w:tabs>
        <w:spacing w:before="79" w:line="276" w:lineRule="auto"/>
        <w:ind w:left="709" w:right="0" w:hanging="284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podmiot przetwarzający niezwłocznie poinformuje  Administratora  Danych,  jeżeli  jego  zdaniem  wydane  mu polecenie stanowi naruszenie rozporządzenia RODO lub  innych  przepisów Unii  lub  państwa  polskiego w zakresie ochronie danych</w:t>
      </w:r>
      <w:r w:rsidRPr="00A11AD1">
        <w:rPr>
          <w:rFonts w:asciiTheme="minorHAnsi" w:hAnsiTheme="minorHAnsi" w:cstheme="minorHAnsi"/>
          <w:spacing w:val="-4"/>
        </w:rPr>
        <w:t xml:space="preserve"> </w:t>
      </w:r>
      <w:r w:rsidRPr="00A11AD1">
        <w:rPr>
          <w:rFonts w:asciiTheme="minorHAnsi" w:hAnsiTheme="minorHAnsi" w:cstheme="minorHAnsi"/>
        </w:rPr>
        <w:t>osobowych.</w:t>
      </w:r>
    </w:p>
    <w:p w14:paraId="139031E4" w14:textId="77777777" w:rsidR="00373BEF" w:rsidRPr="00A11AD1" w:rsidRDefault="00373BEF" w:rsidP="000923F4">
      <w:pPr>
        <w:pStyle w:val="Tekstpodstawowy"/>
        <w:spacing w:before="8"/>
        <w:rPr>
          <w:rFonts w:asciiTheme="minorHAnsi" w:hAnsiTheme="minorHAnsi" w:cstheme="minorHAnsi"/>
          <w:sz w:val="22"/>
          <w:szCs w:val="22"/>
        </w:rPr>
      </w:pPr>
    </w:p>
    <w:p w14:paraId="6CDE51F8" w14:textId="33DF81DC" w:rsidR="00A62693" w:rsidRDefault="00A62693" w:rsidP="00A62693">
      <w:pPr>
        <w:spacing w:line="276" w:lineRule="auto"/>
        <w:ind w:left="426"/>
        <w:jc w:val="center"/>
        <w:rPr>
          <w:b/>
          <w:bCs/>
        </w:rPr>
      </w:pPr>
      <w:r w:rsidRPr="004971D5">
        <w:rPr>
          <w:b/>
          <w:bCs/>
        </w:rPr>
        <w:t>§</w:t>
      </w:r>
      <w:r>
        <w:rPr>
          <w:b/>
          <w:bCs/>
        </w:rPr>
        <w:t xml:space="preserve"> </w:t>
      </w:r>
      <w:r w:rsidR="002B71CE">
        <w:rPr>
          <w:b/>
          <w:bCs/>
        </w:rPr>
        <w:t>6</w:t>
      </w:r>
    </w:p>
    <w:p w14:paraId="38A760EC" w14:textId="4F6B9274" w:rsidR="00A62693" w:rsidRDefault="00A62693" w:rsidP="00A62693">
      <w:pPr>
        <w:spacing w:line="276" w:lineRule="auto"/>
        <w:ind w:left="426"/>
        <w:jc w:val="center"/>
        <w:rPr>
          <w:b/>
        </w:rPr>
      </w:pPr>
      <w:r w:rsidRPr="004971D5">
        <w:rPr>
          <w:b/>
        </w:rPr>
        <w:t>Zasady zachowania poufności</w:t>
      </w:r>
    </w:p>
    <w:p w14:paraId="083E036C" w14:textId="77777777" w:rsidR="00A62693" w:rsidRPr="004971D5" w:rsidRDefault="00A62693" w:rsidP="00A62693">
      <w:pPr>
        <w:ind w:left="426"/>
        <w:jc w:val="center"/>
        <w:rPr>
          <w:b/>
        </w:rPr>
      </w:pPr>
    </w:p>
    <w:p w14:paraId="4E15F6DD" w14:textId="77777777" w:rsidR="00A62693" w:rsidRPr="004971D5" w:rsidRDefault="00A62693" w:rsidP="00A6269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426" w:hanging="426"/>
        <w:contextualSpacing/>
        <w:jc w:val="both"/>
      </w:pPr>
      <w:r w:rsidRPr="004971D5">
        <w:t xml:space="preserve">Podmiot przetwarzający zobowiązuje się do zachowania w tajemnicy wszelkich informacji, danych, materiałów, dokumentów i danych osobowych otrzymanych od </w:t>
      </w:r>
      <w:r>
        <w:rPr>
          <w:bCs/>
        </w:rPr>
        <w:t>Administratora</w:t>
      </w:r>
      <w:r w:rsidRPr="004971D5">
        <w:t xml:space="preserve"> danych i od współpracujących z nim osób oraz danych uzyskanych w jakikolwiek inny sposób, zamierzony czy przypadkowy w formie ustnej, pisemnej lub elektronicznej („</w:t>
      </w:r>
      <w:r w:rsidRPr="004971D5">
        <w:rPr>
          <w:b/>
        </w:rPr>
        <w:t>Informacje poufne</w:t>
      </w:r>
      <w:r w:rsidRPr="004971D5">
        <w:t>”).</w:t>
      </w:r>
    </w:p>
    <w:p w14:paraId="3BAC51B4" w14:textId="77777777" w:rsidR="00A62693" w:rsidRPr="004971D5" w:rsidRDefault="00A62693" w:rsidP="00A6269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426" w:hanging="426"/>
        <w:contextualSpacing/>
        <w:jc w:val="both"/>
      </w:pPr>
      <w:r w:rsidRPr="004971D5">
        <w:t xml:space="preserve">Podmiot przetwarzający oświadcza, że w związku ze zobowiązaniem do zachowania w tajemnicy Informacji poufnych nie będą one wykorzystywane, ujawniane ani udostępniane bez pisemnej zgody </w:t>
      </w:r>
      <w:r>
        <w:rPr>
          <w:bCs/>
        </w:rPr>
        <w:t>Administratora</w:t>
      </w:r>
      <w:r w:rsidRPr="004971D5">
        <w:t xml:space="preserve"> danych w innym celu niż wykonanie Umowy powierzenia, chyba że konieczność ujawnienia posiadanych informacji wynika z obowiązujących przepisów prawa lub Umowy powierzenia.</w:t>
      </w:r>
    </w:p>
    <w:p w14:paraId="5CC742ED" w14:textId="77777777" w:rsidR="00A62693" w:rsidRPr="004971D5" w:rsidRDefault="00A62693" w:rsidP="00A6269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426" w:hanging="426"/>
        <w:contextualSpacing/>
        <w:jc w:val="both"/>
      </w:pPr>
      <w:r w:rsidRPr="004971D5">
        <w:t>Obowiązek zachowania poufności Informacji poufnych obowiązuje przez okres Umowy powierzenia oraz po jej rozwiązaniu lub wygaśnięciu (bez względu na podstawę prawną).</w:t>
      </w:r>
    </w:p>
    <w:p w14:paraId="635F6473" w14:textId="77777777" w:rsidR="00A62693" w:rsidRPr="002B1742" w:rsidRDefault="00A62693" w:rsidP="00A62693">
      <w:pPr>
        <w:spacing w:line="276" w:lineRule="auto"/>
        <w:ind w:left="426"/>
        <w:jc w:val="both"/>
      </w:pPr>
    </w:p>
    <w:p w14:paraId="18F90E83" w14:textId="0EE05AE1" w:rsidR="00A11AD1" w:rsidRDefault="004554FD" w:rsidP="000923F4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A11AD1">
        <w:rPr>
          <w:rFonts w:asciiTheme="minorHAnsi" w:hAnsiTheme="minorHAnsi" w:cstheme="minorHAnsi"/>
          <w:sz w:val="22"/>
          <w:szCs w:val="22"/>
        </w:rPr>
        <w:t xml:space="preserve">§ </w:t>
      </w:r>
      <w:r w:rsidR="002A34EB">
        <w:rPr>
          <w:rFonts w:asciiTheme="minorHAnsi" w:hAnsiTheme="minorHAnsi" w:cstheme="minorHAnsi"/>
          <w:sz w:val="22"/>
          <w:szCs w:val="22"/>
        </w:rPr>
        <w:t>7</w:t>
      </w:r>
    </w:p>
    <w:p w14:paraId="5743F7CF" w14:textId="01AB055A" w:rsidR="00373BEF" w:rsidRPr="00A11AD1" w:rsidRDefault="004554FD" w:rsidP="000923F4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A11AD1">
        <w:rPr>
          <w:rFonts w:asciiTheme="minorHAnsi" w:hAnsiTheme="minorHAnsi" w:cstheme="minorHAnsi"/>
          <w:sz w:val="22"/>
          <w:szCs w:val="22"/>
        </w:rPr>
        <w:t xml:space="preserve"> Postanowienia końcowe</w:t>
      </w:r>
    </w:p>
    <w:p w14:paraId="6586959E" w14:textId="77777777" w:rsidR="00373BEF" w:rsidRPr="00A11AD1" w:rsidRDefault="00373BEF" w:rsidP="000923F4">
      <w:pPr>
        <w:pStyle w:val="Tekstpodstawowy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7726AAEF" w14:textId="77777777" w:rsidR="00373BEF" w:rsidRPr="00A11AD1" w:rsidRDefault="004554FD" w:rsidP="002A34EB">
      <w:pPr>
        <w:pStyle w:val="Akapitzlist"/>
        <w:numPr>
          <w:ilvl w:val="0"/>
          <w:numId w:val="1"/>
        </w:numPr>
        <w:tabs>
          <w:tab w:val="left" w:pos="960"/>
        </w:tabs>
        <w:spacing w:line="276" w:lineRule="auto"/>
        <w:ind w:left="426" w:right="0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Dane osobowe powierzone przez Zleceniodawcę mogą być udostępniane tylko osobom pisemnie przez niego upoważnionym.</w:t>
      </w:r>
    </w:p>
    <w:p w14:paraId="2178792E" w14:textId="77777777" w:rsidR="00373BEF" w:rsidRPr="00A11AD1" w:rsidRDefault="004554FD" w:rsidP="002A34EB">
      <w:pPr>
        <w:pStyle w:val="Akapitzlist"/>
        <w:numPr>
          <w:ilvl w:val="0"/>
          <w:numId w:val="1"/>
        </w:numPr>
        <w:tabs>
          <w:tab w:val="left" w:pos="960"/>
        </w:tabs>
        <w:spacing w:before="161" w:line="276" w:lineRule="auto"/>
        <w:ind w:left="426" w:right="0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lastRenderedPageBreak/>
        <w:t>Zleceniodawca przyjmuje do  wiadomości, że Zleceniobiorca może być zobligowany  innymi przepisami prawa   do udostępnienia  powierzonych  danych  osobowych  organom  i   instytucjom   państwowym   takim   jak:   urząd nadzorujący  przetwarzanie  danych  osobowych,   prokuratura,   policja,   sądy,   urzędy   skarbowe,   urzędy kontroli skarbowej, Centralne Biuro Śledcze, Centralne Biuro Antykorupcyjne, Agencja Bezpieczeństwa Wewnętrznego, komornicy i</w:t>
      </w:r>
      <w:r w:rsidRPr="00A11AD1">
        <w:rPr>
          <w:rFonts w:asciiTheme="minorHAnsi" w:hAnsiTheme="minorHAnsi" w:cstheme="minorHAnsi"/>
          <w:spacing w:val="1"/>
        </w:rPr>
        <w:t xml:space="preserve"> </w:t>
      </w:r>
      <w:r w:rsidRPr="00A11AD1">
        <w:rPr>
          <w:rFonts w:asciiTheme="minorHAnsi" w:hAnsiTheme="minorHAnsi" w:cstheme="minorHAnsi"/>
        </w:rPr>
        <w:t>inni.</w:t>
      </w:r>
    </w:p>
    <w:p w14:paraId="25CD91FC" w14:textId="77777777" w:rsidR="00373BEF" w:rsidRPr="00A11AD1" w:rsidRDefault="004554FD" w:rsidP="002A34EB">
      <w:pPr>
        <w:pStyle w:val="Akapitzlist"/>
        <w:numPr>
          <w:ilvl w:val="0"/>
          <w:numId w:val="1"/>
        </w:numPr>
        <w:tabs>
          <w:tab w:val="left" w:pos="960"/>
        </w:tabs>
        <w:spacing w:before="161" w:line="273" w:lineRule="auto"/>
        <w:ind w:left="426" w:right="0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Niniejsza umowa obowiązuje od dnia zawarcia do czasu zakończenia realizacji obsługi księgowej i/lub obsługi kadrowo-płacowej, o ile przepisy prawa nie nakazują</w:t>
      </w:r>
      <w:r w:rsidRPr="00A11AD1">
        <w:rPr>
          <w:rFonts w:asciiTheme="minorHAnsi" w:hAnsiTheme="minorHAnsi" w:cstheme="minorHAnsi"/>
          <w:spacing w:val="-1"/>
        </w:rPr>
        <w:t xml:space="preserve"> </w:t>
      </w:r>
      <w:r w:rsidRPr="00A11AD1">
        <w:rPr>
          <w:rFonts w:asciiTheme="minorHAnsi" w:hAnsiTheme="minorHAnsi" w:cstheme="minorHAnsi"/>
        </w:rPr>
        <w:t>inaczej.</w:t>
      </w:r>
    </w:p>
    <w:p w14:paraId="5A6633D5" w14:textId="77777777" w:rsidR="00373BEF" w:rsidRPr="00A11AD1" w:rsidRDefault="004554FD" w:rsidP="002A34EB">
      <w:pPr>
        <w:pStyle w:val="Akapitzlist"/>
        <w:numPr>
          <w:ilvl w:val="0"/>
          <w:numId w:val="1"/>
        </w:numPr>
        <w:tabs>
          <w:tab w:val="left" w:pos="960"/>
        </w:tabs>
        <w:spacing w:before="164" w:line="276" w:lineRule="auto"/>
        <w:ind w:left="426" w:right="0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Wypowiedzenie niniejszej umowy możliwe jest tylko i wyłącznie z jednoczesnym wypowiedzeniem pozostałych umów obsługi księgowej i/lub obsługi</w:t>
      </w:r>
      <w:r w:rsidRPr="00A11AD1">
        <w:rPr>
          <w:rFonts w:asciiTheme="minorHAnsi" w:hAnsiTheme="minorHAnsi" w:cstheme="minorHAnsi"/>
          <w:spacing w:val="1"/>
        </w:rPr>
        <w:t xml:space="preserve"> </w:t>
      </w:r>
      <w:r w:rsidRPr="00A11AD1">
        <w:rPr>
          <w:rFonts w:asciiTheme="minorHAnsi" w:hAnsiTheme="minorHAnsi" w:cstheme="minorHAnsi"/>
        </w:rPr>
        <w:t>kadrowo-płacowej.</w:t>
      </w:r>
    </w:p>
    <w:p w14:paraId="1DDF5091" w14:textId="77777777" w:rsidR="00373BEF" w:rsidRPr="00A11AD1" w:rsidRDefault="004554FD" w:rsidP="002A34EB">
      <w:pPr>
        <w:pStyle w:val="Akapitzlist"/>
        <w:numPr>
          <w:ilvl w:val="0"/>
          <w:numId w:val="1"/>
        </w:numPr>
        <w:tabs>
          <w:tab w:val="left" w:pos="960"/>
        </w:tabs>
        <w:spacing w:before="160" w:line="276" w:lineRule="auto"/>
        <w:ind w:left="426" w:right="0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Okres wypowiedzenia niniejszej umowy jest tożsamy z okresem wypowiedzenia umów obsługi księgowej i/lub obsługi kadrowo-płacowej. W przypadku różnych okresów wypowiedzenia tych umów, zastosowanie ma okres dłuższy.</w:t>
      </w:r>
    </w:p>
    <w:p w14:paraId="1B228A84" w14:textId="77777777" w:rsidR="00373BEF" w:rsidRPr="00A11AD1" w:rsidRDefault="004554FD" w:rsidP="002A34EB">
      <w:pPr>
        <w:pStyle w:val="Akapitzlist"/>
        <w:numPr>
          <w:ilvl w:val="0"/>
          <w:numId w:val="1"/>
        </w:numPr>
        <w:tabs>
          <w:tab w:val="left" w:pos="960"/>
        </w:tabs>
        <w:spacing w:before="161" w:line="273" w:lineRule="auto"/>
        <w:ind w:left="426" w:right="0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Wszelkie spory powstałe lub mogące powstać na tle wykonywania niniejszej Umowy Strony będą się starały rozstrzygnąć na drodze rozmów prowadzonych z poszanowaniem interesów drugiej</w:t>
      </w:r>
      <w:r w:rsidRPr="00A11AD1">
        <w:rPr>
          <w:rFonts w:asciiTheme="minorHAnsi" w:hAnsiTheme="minorHAnsi" w:cstheme="minorHAnsi"/>
          <w:spacing w:val="-7"/>
        </w:rPr>
        <w:t xml:space="preserve"> </w:t>
      </w:r>
      <w:r w:rsidRPr="00A11AD1">
        <w:rPr>
          <w:rFonts w:asciiTheme="minorHAnsi" w:hAnsiTheme="minorHAnsi" w:cstheme="minorHAnsi"/>
        </w:rPr>
        <w:t>Strony.</w:t>
      </w:r>
    </w:p>
    <w:p w14:paraId="1728BA81" w14:textId="77777777" w:rsidR="00373BEF" w:rsidRPr="00A11AD1" w:rsidRDefault="004554FD" w:rsidP="002A34EB">
      <w:pPr>
        <w:pStyle w:val="Akapitzlist"/>
        <w:numPr>
          <w:ilvl w:val="0"/>
          <w:numId w:val="1"/>
        </w:numPr>
        <w:tabs>
          <w:tab w:val="left" w:pos="960"/>
        </w:tabs>
        <w:spacing w:before="164" w:line="276" w:lineRule="auto"/>
        <w:ind w:left="426" w:right="0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Wszelkie spory, których nie uda się zażegnać w powyższy sposób, Strony poddają pod rozstrzygnięcie sądu powszechnego właściwego miejscowo ze względu na siedzibę</w:t>
      </w:r>
      <w:r w:rsidRPr="00A11AD1">
        <w:rPr>
          <w:rFonts w:asciiTheme="minorHAnsi" w:hAnsiTheme="minorHAnsi" w:cstheme="minorHAnsi"/>
          <w:spacing w:val="-2"/>
        </w:rPr>
        <w:t xml:space="preserve"> </w:t>
      </w:r>
      <w:r w:rsidRPr="00A11AD1">
        <w:rPr>
          <w:rFonts w:asciiTheme="minorHAnsi" w:hAnsiTheme="minorHAnsi" w:cstheme="minorHAnsi"/>
        </w:rPr>
        <w:t>Zleceniobiorcy.</w:t>
      </w:r>
    </w:p>
    <w:p w14:paraId="1087A475" w14:textId="77777777" w:rsidR="00373BEF" w:rsidRPr="00A11AD1" w:rsidRDefault="004554FD" w:rsidP="002A34EB">
      <w:pPr>
        <w:pStyle w:val="Akapitzlist"/>
        <w:numPr>
          <w:ilvl w:val="0"/>
          <w:numId w:val="1"/>
        </w:numPr>
        <w:tabs>
          <w:tab w:val="left" w:pos="960"/>
        </w:tabs>
        <w:spacing w:before="161" w:line="276" w:lineRule="auto"/>
        <w:ind w:left="426" w:right="0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W sprawach nieuregulowanych postanowieniami niniejszej Umowy znajdują zastosowanie odpowiednie przepisy Kodeksu    Cywilnego,    Kodeksu    Pracy,    Ustawy    o    podatku    dochodowym    od    osób     fizycznych, Ustawy o rachunkowości oraz innych obowiązujących przepisów</w:t>
      </w:r>
      <w:r w:rsidRPr="00A11AD1">
        <w:rPr>
          <w:rFonts w:asciiTheme="minorHAnsi" w:hAnsiTheme="minorHAnsi" w:cstheme="minorHAnsi"/>
          <w:spacing w:val="-1"/>
        </w:rPr>
        <w:t xml:space="preserve"> </w:t>
      </w:r>
      <w:r w:rsidRPr="00A11AD1">
        <w:rPr>
          <w:rFonts w:asciiTheme="minorHAnsi" w:hAnsiTheme="minorHAnsi" w:cstheme="minorHAnsi"/>
        </w:rPr>
        <w:t>prawa.</w:t>
      </w:r>
    </w:p>
    <w:p w14:paraId="3EBCDBD2" w14:textId="77777777" w:rsidR="00373BEF" w:rsidRPr="00A11AD1" w:rsidRDefault="004554FD" w:rsidP="002A34EB">
      <w:pPr>
        <w:pStyle w:val="Akapitzlist"/>
        <w:numPr>
          <w:ilvl w:val="0"/>
          <w:numId w:val="1"/>
        </w:numPr>
        <w:tabs>
          <w:tab w:val="left" w:pos="960"/>
        </w:tabs>
        <w:spacing w:before="158" w:line="276" w:lineRule="auto"/>
        <w:ind w:left="426" w:right="0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14:paraId="6E49CD6B" w14:textId="77777777" w:rsidR="00373BEF" w:rsidRPr="00A11AD1" w:rsidRDefault="004554FD" w:rsidP="002A34EB">
      <w:pPr>
        <w:pStyle w:val="Akapitzlist"/>
        <w:numPr>
          <w:ilvl w:val="0"/>
          <w:numId w:val="1"/>
        </w:numPr>
        <w:tabs>
          <w:tab w:val="left" w:pos="960"/>
        </w:tabs>
        <w:spacing w:before="161"/>
        <w:ind w:left="426" w:right="0" w:hanging="361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</w:rPr>
        <w:t>Umowę sporządzono w dwóch jednobrzmiących egzemplarzach po jednym dla każdej ze</w:t>
      </w:r>
      <w:r w:rsidRPr="00A11AD1">
        <w:rPr>
          <w:rFonts w:asciiTheme="minorHAnsi" w:hAnsiTheme="minorHAnsi" w:cstheme="minorHAnsi"/>
          <w:spacing w:val="-8"/>
        </w:rPr>
        <w:t xml:space="preserve"> </w:t>
      </w:r>
      <w:r w:rsidRPr="00A11AD1">
        <w:rPr>
          <w:rFonts w:asciiTheme="minorHAnsi" w:hAnsiTheme="minorHAnsi" w:cstheme="minorHAnsi"/>
        </w:rPr>
        <w:t>stron</w:t>
      </w:r>
    </w:p>
    <w:p w14:paraId="205A82AD" w14:textId="77777777" w:rsidR="00373BEF" w:rsidRPr="00A11AD1" w:rsidRDefault="00373BEF" w:rsidP="000923F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B53E39D" w14:textId="0169B037" w:rsidR="00373BEF" w:rsidRDefault="00373BEF" w:rsidP="000923F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E99CDAD" w14:textId="7D743951" w:rsidR="00A62693" w:rsidRDefault="00A62693" w:rsidP="000923F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EC7CB10" w14:textId="77777777" w:rsidR="00A62693" w:rsidRPr="00A11AD1" w:rsidRDefault="00A62693" w:rsidP="000923F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C4FE3C9" w14:textId="77777777" w:rsidR="00373BEF" w:rsidRPr="00A11AD1" w:rsidRDefault="004554FD" w:rsidP="000923F4">
      <w:pPr>
        <w:pStyle w:val="Tekstpodstawowy"/>
        <w:tabs>
          <w:tab w:val="left" w:pos="511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11AD1">
        <w:rPr>
          <w:rFonts w:asciiTheme="minorHAnsi" w:hAnsiTheme="minorHAnsi" w:cstheme="minorHAnsi"/>
          <w:sz w:val="22"/>
          <w:szCs w:val="22"/>
        </w:rPr>
        <w:t>ZLECENIODAWCA</w:t>
      </w:r>
      <w:r w:rsidRPr="00A11AD1">
        <w:rPr>
          <w:rFonts w:asciiTheme="minorHAnsi" w:hAnsiTheme="minorHAnsi" w:cstheme="minorHAnsi"/>
          <w:sz w:val="22"/>
          <w:szCs w:val="22"/>
        </w:rPr>
        <w:tab/>
        <w:t>ZLECENIOBIORCA</w:t>
      </w:r>
    </w:p>
    <w:p w14:paraId="4FE2897C" w14:textId="77777777" w:rsidR="00373BEF" w:rsidRPr="00A11AD1" w:rsidRDefault="00373BEF" w:rsidP="000923F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0C13071" w14:textId="77777777" w:rsidR="00373BEF" w:rsidRPr="00A11AD1" w:rsidRDefault="00373BEF" w:rsidP="000923F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02102ED" w14:textId="476F3060" w:rsidR="00373BEF" w:rsidRPr="00A11AD1" w:rsidRDefault="004554FD" w:rsidP="002A34EB">
      <w:pPr>
        <w:tabs>
          <w:tab w:val="left" w:pos="5102"/>
        </w:tabs>
        <w:jc w:val="center"/>
        <w:rPr>
          <w:rFonts w:asciiTheme="minorHAnsi" w:hAnsiTheme="minorHAnsi" w:cstheme="minorHAnsi"/>
        </w:rPr>
      </w:pPr>
      <w:r w:rsidRPr="00A11AD1">
        <w:rPr>
          <w:rFonts w:asciiTheme="minorHAnsi" w:hAnsiTheme="minorHAnsi" w:cstheme="minorHAnsi"/>
          <w:color w:val="BFBFBF"/>
        </w:rPr>
        <w:t>……………………………………………………………………</w:t>
      </w:r>
      <w:r w:rsidRPr="00A11AD1">
        <w:rPr>
          <w:rFonts w:asciiTheme="minorHAnsi" w:hAnsiTheme="minorHAnsi" w:cstheme="minorHAnsi"/>
          <w:color w:val="BFBFBF"/>
        </w:rPr>
        <w:tab/>
        <w:t>……………………………………………………………………</w:t>
      </w:r>
    </w:p>
    <w:sectPr w:rsidR="00373BEF" w:rsidRPr="00A11AD1" w:rsidSect="004121B4">
      <w:headerReference w:type="default" r:id="rId8"/>
      <w:pgSz w:w="11900" w:h="16840"/>
      <w:pgMar w:top="1417" w:right="1417" w:bottom="1417" w:left="1417" w:header="794" w:footer="9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B9AC" w14:textId="77777777" w:rsidR="00932769" w:rsidRDefault="00932769">
      <w:r>
        <w:separator/>
      </w:r>
    </w:p>
  </w:endnote>
  <w:endnote w:type="continuationSeparator" w:id="0">
    <w:p w14:paraId="3F0E297E" w14:textId="77777777" w:rsidR="00932769" w:rsidRDefault="0093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8596" w14:textId="77777777" w:rsidR="00932769" w:rsidRDefault="00932769">
      <w:r>
        <w:separator/>
      </w:r>
    </w:p>
  </w:footnote>
  <w:footnote w:type="continuationSeparator" w:id="0">
    <w:p w14:paraId="43A7A9EA" w14:textId="77777777" w:rsidR="00932769" w:rsidRDefault="0093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AF60" w14:textId="35B4AA7F" w:rsidR="00373BEF" w:rsidRDefault="00373BEF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7FC"/>
    <w:multiLevelType w:val="hybridMultilevel"/>
    <w:tmpl w:val="4C98C39E"/>
    <w:lvl w:ilvl="0" w:tplc="C4FED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7EAE"/>
    <w:multiLevelType w:val="hybridMultilevel"/>
    <w:tmpl w:val="59F8D830"/>
    <w:lvl w:ilvl="0" w:tplc="1C32F06E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cs="Calibri" w:hint="default"/>
        <w:spacing w:val="-1"/>
        <w:w w:val="99"/>
        <w:sz w:val="22"/>
        <w:szCs w:val="22"/>
        <w:lang w:val="pl-PL" w:eastAsia="pl-PL" w:bidi="pl-PL"/>
      </w:rPr>
    </w:lvl>
    <w:lvl w:ilvl="1" w:tplc="2C3E9BA4">
      <w:start w:val="1"/>
      <w:numFmt w:val="lowerLetter"/>
      <w:lvlText w:val="%2)"/>
      <w:lvlJc w:val="left"/>
      <w:pPr>
        <w:ind w:left="1240" w:hanging="281"/>
      </w:pPr>
      <w:rPr>
        <w:rFonts w:ascii="Calibri" w:eastAsia="Calibri" w:hAnsi="Calibri" w:cs="Calibri" w:hint="default"/>
        <w:w w:val="99"/>
        <w:sz w:val="22"/>
        <w:szCs w:val="22"/>
        <w:lang w:val="pl-PL" w:eastAsia="pl-PL" w:bidi="pl-PL"/>
      </w:rPr>
    </w:lvl>
    <w:lvl w:ilvl="2" w:tplc="0B58B20C">
      <w:numFmt w:val="bullet"/>
      <w:lvlText w:val="•"/>
      <w:lvlJc w:val="left"/>
      <w:pPr>
        <w:ind w:left="2308" w:hanging="281"/>
      </w:pPr>
      <w:rPr>
        <w:rFonts w:hint="default"/>
        <w:lang w:val="pl-PL" w:eastAsia="pl-PL" w:bidi="pl-PL"/>
      </w:rPr>
    </w:lvl>
    <w:lvl w:ilvl="3" w:tplc="203CE91C">
      <w:numFmt w:val="bullet"/>
      <w:lvlText w:val="•"/>
      <w:lvlJc w:val="left"/>
      <w:pPr>
        <w:ind w:left="3377" w:hanging="281"/>
      </w:pPr>
      <w:rPr>
        <w:rFonts w:hint="default"/>
        <w:lang w:val="pl-PL" w:eastAsia="pl-PL" w:bidi="pl-PL"/>
      </w:rPr>
    </w:lvl>
    <w:lvl w:ilvl="4" w:tplc="9274DED0">
      <w:numFmt w:val="bullet"/>
      <w:lvlText w:val="•"/>
      <w:lvlJc w:val="left"/>
      <w:pPr>
        <w:ind w:left="4446" w:hanging="281"/>
      </w:pPr>
      <w:rPr>
        <w:rFonts w:hint="default"/>
        <w:lang w:val="pl-PL" w:eastAsia="pl-PL" w:bidi="pl-PL"/>
      </w:rPr>
    </w:lvl>
    <w:lvl w:ilvl="5" w:tplc="5AC00266">
      <w:numFmt w:val="bullet"/>
      <w:lvlText w:val="•"/>
      <w:lvlJc w:val="left"/>
      <w:pPr>
        <w:ind w:left="5515" w:hanging="281"/>
      </w:pPr>
      <w:rPr>
        <w:rFonts w:hint="default"/>
        <w:lang w:val="pl-PL" w:eastAsia="pl-PL" w:bidi="pl-PL"/>
      </w:rPr>
    </w:lvl>
    <w:lvl w:ilvl="6" w:tplc="56069336">
      <w:numFmt w:val="bullet"/>
      <w:lvlText w:val="•"/>
      <w:lvlJc w:val="left"/>
      <w:pPr>
        <w:ind w:left="6584" w:hanging="281"/>
      </w:pPr>
      <w:rPr>
        <w:rFonts w:hint="default"/>
        <w:lang w:val="pl-PL" w:eastAsia="pl-PL" w:bidi="pl-PL"/>
      </w:rPr>
    </w:lvl>
    <w:lvl w:ilvl="7" w:tplc="FA1A3BBA">
      <w:numFmt w:val="bullet"/>
      <w:lvlText w:val="•"/>
      <w:lvlJc w:val="left"/>
      <w:pPr>
        <w:ind w:left="7653" w:hanging="281"/>
      </w:pPr>
      <w:rPr>
        <w:rFonts w:hint="default"/>
        <w:lang w:val="pl-PL" w:eastAsia="pl-PL" w:bidi="pl-PL"/>
      </w:rPr>
    </w:lvl>
    <w:lvl w:ilvl="8" w:tplc="A94435AC">
      <w:numFmt w:val="bullet"/>
      <w:lvlText w:val="•"/>
      <w:lvlJc w:val="left"/>
      <w:pPr>
        <w:ind w:left="8722" w:hanging="281"/>
      </w:pPr>
      <w:rPr>
        <w:rFonts w:hint="default"/>
        <w:lang w:val="pl-PL" w:eastAsia="pl-PL" w:bidi="pl-PL"/>
      </w:rPr>
    </w:lvl>
  </w:abstractNum>
  <w:abstractNum w:abstractNumId="2" w15:restartNumberingAfterBreak="0">
    <w:nsid w:val="2EA107DF"/>
    <w:multiLevelType w:val="hybridMultilevel"/>
    <w:tmpl w:val="C23633CC"/>
    <w:lvl w:ilvl="0" w:tplc="9E0A58C0">
      <w:start w:val="1"/>
      <w:numFmt w:val="decimal"/>
      <w:lvlText w:val="%1."/>
      <w:lvlJc w:val="left"/>
      <w:pPr>
        <w:ind w:left="959" w:hanging="360"/>
      </w:pPr>
      <w:rPr>
        <w:rFonts w:ascii="Calibri" w:eastAsia="Calibri" w:hAnsi="Calibri" w:cs="Calibri" w:hint="default"/>
        <w:spacing w:val="-1"/>
        <w:w w:val="99"/>
        <w:sz w:val="22"/>
        <w:szCs w:val="22"/>
        <w:lang w:val="pl-PL" w:eastAsia="pl-PL" w:bidi="pl-PL"/>
      </w:rPr>
    </w:lvl>
    <w:lvl w:ilvl="1" w:tplc="F6F47F5A">
      <w:numFmt w:val="bullet"/>
      <w:lvlText w:val="•"/>
      <w:lvlJc w:val="left"/>
      <w:pPr>
        <w:ind w:left="7760" w:hanging="360"/>
      </w:pPr>
      <w:rPr>
        <w:rFonts w:hint="default"/>
        <w:lang w:val="pl-PL" w:eastAsia="pl-PL" w:bidi="pl-PL"/>
      </w:rPr>
    </w:lvl>
    <w:lvl w:ilvl="2" w:tplc="3EB40E72">
      <w:numFmt w:val="bullet"/>
      <w:lvlText w:val="•"/>
      <w:lvlJc w:val="left"/>
      <w:pPr>
        <w:ind w:left="8104" w:hanging="360"/>
      </w:pPr>
      <w:rPr>
        <w:rFonts w:hint="default"/>
        <w:lang w:val="pl-PL" w:eastAsia="pl-PL" w:bidi="pl-PL"/>
      </w:rPr>
    </w:lvl>
    <w:lvl w:ilvl="3" w:tplc="83C801EE">
      <w:numFmt w:val="bullet"/>
      <w:lvlText w:val="•"/>
      <w:lvlJc w:val="left"/>
      <w:pPr>
        <w:ind w:left="8448" w:hanging="360"/>
      </w:pPr>
      <w:rPr>
        <w:rFonts w:hint="default"/>
        <w:lang w:val="pl-PL" w:eastAsia="pl-PL" w:bidi="pl-PL"/>
      </w:rPr>
    </w:lvl>
    <w:lvl w:ilvl="4" w:tplc="541ABB88">
      <w:numFmt w:val="bullet"/>
      <w:lvlText w:val="•"/>
      <w:lvlJc w:val="left"/>
      <w:pPr>
        <w:ind w:left="8793" w:hanging="360"/>
      </w:pPr>
      <w:rPr>
        <w:rFonts w:hint="default"/>
        <w:lang w:val="pl-PL" w:eastAsia="pl-PL" w:bidi="pl-PL"/>
      </w:rPr>
    </w:lvl>
    <w:lvl w:ilvl="5" w:tplc="F8903E9C">
      <w:numFmt w:val="bullet"/>
      <w:lvlText w:val="•"/>
      <w:lvlJc w:val="left"/>
      <w:pPr>
        <w:ind w:left="9137" w:hanging="360"/>
      </w:pPr>
      <w:rPr>
        <w:rFonts w:hint="default"/>
        <w:lang w:val="pl-PL" w:eastAsia="pl-PL" w:bidi="pl-PL"/>
      </w:rPr>
    </w:lvl>
    <w:lvl w:ilvl="6" w:tplc="59D4817E">
      <w:numFmt w:val="bullet"/>
      <w:lvlText w:val="•"/>
      <w:lvlJc w:val="left"/>
      <w:pPr>
        <w:ind w:left="9482" w:hanging="360"/>
      </w:pPr>
      <w:rPr>
        <w:rFonts w:hint="default"/>
        <w:lang w:val="pl-PL" w:eastAsia="pl-PL" w:bidi="pl-PL"/>
      </w:rPr>
    </w:lvl>
    <w:lvl w:ilvl="7" w:tplc="35FC5FAE">
      <w:numFmt w:val="bullet"/>
      <w:lvlText w:val="•"/>
      <w:lvlJc w:val="left"/>
      <w:pPr>
        <w:ind w:left="9826" w:hanging="360"/>
      </w:pPr>
      <w:rPr>
        <w:rFonts w:hint="default"/>
        <w:lang w:val="pl-PL" w:eastAsia="pl-PL" w:bidi="pl-PL"/>
      </w:rPr>
    </w:lvl>
    <w:lvl w:ilvl="8" w:tplc="1F881F66">
      <w:numFmt w:val="bullet"/>
      <w:lvlText w:val="•"/>
      <w:lvlJc w:val="left"/>
      <w:pPr>
        <w:ind w:left="10171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40AB0"/>
    <w:multiLevelType w:val="hybridMultilevel"/>
    <w:tmpl w:val="58E847C2"/>
    <w:lvl w:ilvl="0" w:tplc="3828C542">
      <w:numFmt w:val="bullet"/>
      <w:lvlText w:val="-"/>
      <w:lvlJc w:val="left"/>
      <w:pPr>
        <w:ind w:left="914" w:hanging="96"/>
      </w:pPr>
      <w:rPr>
        <w:rFonts w:ascii="Calibri" w:eastAsia="Calibri" w:hAnsi="Calibri" w:cs="Calibri" w:hint="default"/>
        <w:w w:val="99"/>
        <w:sz w:val="18"/>
        <w:szCs w:val="18"/>
        <w:lang w:val="pl-PL" w:eastAsia="pl-PL" w:bidi="pl-PL"/>
      </w:rPr>
    </w:lvl>
    <w:lvl w:ilvl="1" w:tplc="F62C8EA0">
      <w:numFmt w:val="bullet"/>
      <w:lvlText w:val="•"/>
      <w:lvlJc w:val="left"/>
      <w:pPr>
        <w:ind w:left="1204" w:hanging="96"/>
      </w:pPr>
      <w:rPr>
        <w:rFonts w:hint="default"/>
        <w:lang w:val="pl-PL" w:eastAsia="pl-PL" w:bidi="pl-PL"/>
      </w:rPr>
    </w:lvl>
    <w:lvl w:ilvl="2" w:tplc="F67CA98E">
      <w:numFmt w:val="bullet"/>
      <w:lvlText w:val="•"/>
      <w:lvlJc w:val="left"/>
      <w:pPr>
        <w:ind w:left="1488" w:hanging="96"/>
      </w:pPr>
      <w:rPr>
        <w:rFonts w:hint="default"/>
        <w:lang w:val="pl-PL" w:eastAsia="pl-PL" w:bidi="pl-PL"/>
      </w:rPr>
    </w:lvl>
    <w:lvl w:ilvl="3" w:tplc="42AC262A">
      <w:numFmt w:val="bullet"/>
      <w:lvlText w:val="•"/>
      <w:lvlJc w:val="left"/>
      <w:pPr>
        <w:ind w:left="1772" w:hanging="96"/>
      </w:pPr>
      <w:rPr>
        <w:rFonts w:hint="default"/>
        <w:lang w:val="pl-PL" w:eastAsia="pl-PL" w:bidi="pl-PL"/>
      </w:rPr>
    </w:lvl>
    <w:lvl w:ilvl="4" w:tplc="72F6AD72">
      <w:numFmt w:val="bullet"/>
      <w:lvlText w:val="•"/>
      <w:lvlJc w:val="left"/>
      <w:pPr>
        <w:ind w:left="2056" w:hanging="96"/>
      </w:pPr>
      <w:rPr>
        <w:rFonts w:hint="default"/>
        <w:lang w:val="pl-PL" w:eastAsia="pl-PL" w:bidi="pl-PL"/>
      </w:rPr>
    </w:lvl>
    <w:lvl w:ilvl="5" w:tplc="91ACDEE6">
      <w:numFmt w:val="bullet"/>
      <w:lvlText w:val="•"/>
      <w:lvlJc w:val="left"/>
      <w:pPr>
        <w:ind w:left="2341" w:hanging="96"/>
      </w:pPr>
      <w:rPr>
        <w:rFonts w:hint="default"/>
        <w:lang w:val="pl-PL" w:eastAsia="pl-PL" w:bidi="pl-PL"/>
      </w:rPr>
    </w:lvl>
    <w:lvl w:ilvl="6" w:tplc="DE46A0AE">
      <w:numFmt w:val="bullet"/>
      <w:lvlText w:val="•"/>
      <w:lvlJc w:val="left"/>
      <w:pPr>
        <w:ind w:left="2625" w:hanging="96"/>
      </w:pPr>
      <w:rPr>
        <w:rFonts w:hint="default"/>
        <w:lang w:val="pl-PL" w:eastAsia="pl-PL" w:bidi="pl-PL"/>
      </w:rPr>
    </w:lvl>
    <w:lvl w:ilvl="7" w:tplc="D6D44026">
      <w:numFmt w:val="bullet"/>
      <w:lvlText w:val="•"/>
      <w:lvlJc w:val="left"/>
      <w:pPr>
        <w:ind w:left="2909" w:hanging="96"/>
      </w:pPr>
      <w:rPr>
        <w:rFonts w:hint="default"/>
        <w:lang w:val="pl-PL" w:eastAsia="pl-PL" w:bidi="pl-PL"/>
      </w:rPr>
    </w:lvl>
    <w:lvl w:ilvl="8" w:tplc="40AEA26E">
      <w:numFmt w:val="bullet"/>
      <w:lvlText w:val="•"/>
      <w:lvlJc w:val="left"/>
      <w:pPr>
        <w:ind w:left="3193" w:hanging="96"/>
      </w:pPr>
      <w:rPr>
        <w:rFonts w:hint="default"/>
        <w:lang w:val="pl-PL" w:eastAsia="pl-PL" w:bidi="pl-PL"/>
      </w:rPr>
    </w:lvl>
  </w:abstractNum>
  <w:abstractNum w:abstractNumId="5" w15:restartNumberingAfterBreak="0">
    <w:nsid w:val="52D92137"/>
    <w:multiLevelType w:val="hybridMultilevel"/>
    <w:tmpl w:val="7116F574"/>
    <w:lvl w:ilvl="0" w:tplc="FBBAA6FE">
      <w:start w:val="1"/>
      <w:numFmt w:val="decimal"/>
      <w:lvlText w:val="%1."/>
      <w:lvlJc w:val="left"/>
      <w:pPr>
        <w:ind w:left="957" w:hanging="358"/>
      </w:pPr>
      <w:rPr>
        <w:rFonts w:ascii="Calibri" w:eastAsia="Calibri" w:hAnsi="Calibri" w:cs="Calibri" w:hint="default"/>
        <w:spacing w:val="-1"/>
        <w:w w:val="99"/>
        <w:sz w:val="22"/>
        <w:szCs w:val="22"/>
        <w:lang w:val="pl-PL" w:eastAsia="pl-PL" w:bidi="pl-PL"/>
      </w:rPr>
    </w:lvl>
    <w:lvl w:ilvl="1" w:tplc="D36EB626">
      <w:numFmt w:val="bullet"/>
      <w:lvlText w:val="•"/>
      <w:lvlJc w:val="left"/>
      <w:pPr>
        <w:ind w:left="1950" w:hanging="358"/>
      </w:pPr>
      <w:rPr>
        <w:rFonts w:hint="default"/>
        <w:lang w:val="pl-PL" w:eastAsia="pl-PL" w:bidi="pl-PL"/>
      </w:rPr>
    </w:lvl>
    <w:lvl w:ilvl="2" w:tplc="73EED9B2">
      <w:numFmt w:val="bullet"/>
      <w:lvlText w:val="•"/>
      <w:lvlJc w:val="left"/>
      <w:pPr>
        <w:ind w:left="2940" w:hanging="358"/>
      </w:pPr>
      <w:rPr>
        <w:rFonts w:hint="default"/>
        <w:lang w:val="pl-PL" w:eastAsia="pl-PL" w:bidi="pl-PL"/>
      </w:rPr>
    </w:lvl>
    <w:lvl w:ilvl="3" w:tplc="37BA38BE">
      <w:numFmt w:val="bullet"/>
      <w:lvlText w:val="•"/>
      <w:lvlJc w:val="left"/>
      <w:pPr>
        <w:ind w:left="3930" w:hanging="358"/>
      </w:pPr>
      <w:rPr>
        <w:rFonts w:hint="default"/>
        <w:lang w:val="pl-PL" w:eastAsia="pl-PL" w:bidi="pl-PL"/>
      </w:rPr>
    </w:lvl>
    <w:lvl w:ilvl="4" w:tplc="41689C6A">
      <w:numFmt w:val="bullet"/>
      <w:lvlText w:val="•"/>
      <w:lvlJc w:val="left"/>
      <w:pPr>
        <w:ind w:left="4920" w:hanging="358"/>
      </w:pPr>
      <w:rPr>
        <w:rFonts w:hint="default"/>
        <w:lang w:val="pl-PL" w:eastAsia="pl-PL" w:bidi="pl-PL"/>
      </w:rPr>
    </w:lvl>
    <w:lvl w:ilvl="5" w:tplc="1D1ADAC8">
      <w:numFmt w:val="bullet"/>
      <w:lvlText w:val="•"/>
      <w:lvlJc w:val="left"/>
      <w:pPr>
        <w:ind w:left="5910" w:hanging="358"/>
      </w:pPr>
      <w:rPr>
        <w:rFonts w:hint="default"/>
        <w:lang w:val="pl-PL" w:eastAsia="pl-PL" w:bidi="pl-PL"/>
      </w:rPr>
    </w:lvl>
    <w:lvl w:ilvl="6" w:tplc="CD9A00CA">
      <w:numFmt w:val="bullet"/>
      <w:lvlText w:val="•"/>
      <w:lvlJc w:val="left"/>
      <w:pPr>
        <w:ind w:left="6900" w:hanging="358"/>
      </w:pPr>
      <w:rPr>
        <w:rFonts w:hint="default"/>
        <w:lang w:val="pl-PL" w:eastAsia="pl-PL" w:bidi="pl-PL"/>
      </w:rPr>
    </w:lvl>
    <w:lvl w:ilvl="7" w:tplc="B78849D2">
      <w:numFmt w:val="bullet"/>
      <w:lvlText w:val="•"/>
      <w:lvlJc w:val="left"/>
      <w:pPr>
        <w:ind w:left="7890" w:hanging="358"/>
      </w:pPr>
      <w:rPr>
        <w:rFonts w:hint="default"/>
        <w:lang w:val="pl-PL" w:eastAsia="pl-PL" w:bidi="pl-PL"/>
      </w:rPr>
    </w:lvl>
    <w:lvl w:ilvl="8" w:tplc="7F9CEC38">
      <w:numFmt w:val="bullet"/>
      <w:lvlText w:val="•"/>
      <w:lvlJc w:val="left"/>
      <w:pPr>
        <w:ind w:left="8880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6B167E13"/>
    <w:multiLevelType w:val="hybridMultilevel"/>
    <w:tmpl w:val="07C8FC2E"/>
    <w:lvl w:ilvl="0" w:tplc="2A70831E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cs="Calibri" w:hint="default"/>
        <w:spacing w:val="-1"/>
        <w:w w:val="99"/>
        <w:sz w:val="22"/>
        <w:szCs w:val="22"/>
        <w:lang w:val="pl-PL" w:eastAsia="pl-PL" w:bidi="pl-PL"/>
      </w:rPr>
    </w:lvl>
    <w:lvl w:ilvl="1" w:tplc="41CCA5DE">
      <w:numFmt w:val="bullet"/>
      <w:lvlText w:val=""/>
      <w:lvlJc w:val="left"/>
      <w:pPr>
        <w:ind w:left="1099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9FD8BF6A">
      <w:numFmt w:val="bullet"/>
      <w:lvlText w:val="•"/>
      <w:lvlJc w:val="left"/>
      <w:pPr>
        <w:ind w:left="7760" w:hanging="360"/>
      </w:pPr>
      <w:rPr>
        <w:rFonts w:hint="default"/>
        <w:lang w:val="pl-PL" w:eastAsia="pl-PL" w:bidi="pl-PL"/>
      </w:rPr>
    </w:lvl>
    <w:lvl w:ilvl="3" w:tplc="D8D0535E">
      <w:numFmt w:val="bullet"/>
      <w:lvlText w:val="•"/>
      <w:lvlJc w:val="left"/>
      <w:pPr>
        <w:ind w:left="8147" w:hanging="360"/>
      </w:pPr>
      <w:rPr>
        <w:rFonts w:hint="default"/>
        <w:lang w:val="pl-PL" w:eastAsia="pl-PL" w:bidi="pl-PL"/>
      </w:rPr>
    </w:lvl>
    <w:lvl w:ilvl="4" w:tplc="90162B0A">
      <w:numFmt w:val="bullet"/>
      <w:lvlText w:val="•"/>
      <w:lvlJc w:val="left"/>
      <w:pPr>
        <w:ind w:left="8535" w:hanging="360"/>
      </w:pPr>
      <w:rPr>
        <w:rFonts w:hint="default"/>
        <w:lang w:val="pl-PL" w:eastAsia="pl-PL" w:bidi="pl-PL"/>
      </w:rPr>
    </w:lvl>
    <w:lvl w:ilvl="5" w:tplc="6518B2B0">
      <w:numFmt w:val="bullet"/>
      <w:lvlText w:val="•"/>
      <w:lvlJc w:val="left"/>
      <w:pPr>
        <w:ind w:left="8922" w:hanging="360"/>
      </w:pPr>
      <w:rPr>
        <w:rFonts w:hint="default"/>
        <w:lang w:val="pl-PL" w:eastAsia="pl-PL" w:bidi="pl-PL"/>
      </w:rPr>
    </w:lvl>
    <w:lvl w:ilvl="6" w:tplc="9EBAD410">
      <w:numFmt w:val="bullet"/>
      <w:lvlText w:val="•"/>
      <w:lvlJc w:val="left"/>
      <w:pPr>
        <w:ind w:left="9310" w:hanging="360"/>
      </w:pPr>
      <w:rPr>
        <w:rFonts w:hint="default"/>
        <w:lang w:val="pl-PL" w:eastAsia="pl-PL" w:bidi="pl-PL"/>
      </w:rPr>
    </w:lvl>
    <w:lvl w:ilvl="7" w:tplc="0480170E">
      <w:numFmt w:val="bullet"/>
      <w:lvlText w:val="•"/>
      <w:lvlJc w:val="left"/>
      <w:pPr>
        <w:ind w:left="9697" w:hanging="360"/>
      </w:pPr>
      <w:rPr>
        <w:rFonts w:hint="default"/>
        <w:lang w:val="pl-PL" w:eastAsia="pl-PL" w:bidi="pl-PL"/>
      </w:rPr>
    </w:lvl>
    <w:lvl w:ilvl="8" w:tplc="D1F07930">
      <w:numFmt w:val="bullet"/>
      <w:lvlText w:val="•"/>
      <w:lvlJc w:val="left"/>
      <w:pPr>
        <w:ind w:left="10085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7A0C662D"/>
    <w:multiLevelType w:val="hybridMultilevel"/>
    <w:tmpl w:val="09A66334"/>
    <w:lvl w:ilvl="0" w:tplc="48D21006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cs="Calibri" w:hint="default"/>
        <w:spacing w:val="-1"/>
        <w:w w:val="99"/>
        <w:sz w:val="22"/>
        <w:szCs w:val="22"/>
        <w:lang w:val="pl-PL" w:eastAsia="pl-PL" w:bidi="pl-PL"/>
      </w:rPr>
    </w:lvl>
    <w:lvl w:ilvl="1" w:tplc="FA981D86">
      <w:numFmt w:val="bullet"/>
      <w:lvlText w:val="•"/>
      <w:lvlJc w:val="left"/>
      <w:pPr>
        <w:ind w:left="1950" w:hanging="360"/>
      </w:pPr>
      <w:rPr>
        <w:rFonts w:hint="default"/>
        <w:lang w:val="pl-PL" w:eastAsia="pl-PL" w:bidi="pl-PL"/>
      </w:rPr>
    </w:lvl>
    <w:lvl w:ilvl="2" w:tplc="280A6E0E">
      <w:numFmt w:val="bullet"/>
      <w:lvlText w:val="•"/>
      <w:lvlJc w:val="left"/>
      <w:pPr>
        <w:ind w:left="2940" w:hanging="360"/>
      </w:pPr>
      <w:rPr>
        <w:rFonts w:hint="default"/>
        <w:lang w:val="pl-PL" w:eastAsia="pl-PL" w:bidi="pl-PL"/>
      </w:rPr>
    </w:lvl>
    <w:lvl w:ilvl="3" w:tplc="784EBC56">
      <w:numFmt w:val="bullet"/>
      <w:lvlText w:val="•"/>
      <w:lvlJc w:val="left"/>
      <w:pPr>
        <w:ind w:left="3930" w:hanging="360"/>
      </w:pPr>
      <w:rPr>
        <w:rFonts w:hint="default"/>
        <w:lang w:val="pl-PL" w:eastAsia="pl-PL" w:bidi="pl-PL"/>
      </w:rPr>
    </w:lvl>
    <w:lvl w:ilvl="4" w:tplc="A168C1C4">
      <w:numFmt w:val="bullet"/>
      <w:lvlText w:val="•"/>
      <w:lvlJc w:val="left"/>
      <w:pPr>
        <w:ind w:left="4920" w:hanging="360"/>
      </w:pPr>
      <w:rPr>
        <w:rFonts w:hint="default"/>
        <w:lang w:val="pl-PL" w:eastAsia="pl-PL" w:bidi="pl-PL"/>
      </w:rPr>
    </w:lvl>
    <w:lvl w:ilvl="5" w:tplc="FA86A5EC">
      <w:numFmt w:val="bullet"/>
      <w:lvlText w:val="•"/>
      <w:lvlJc w:val="left"/>
      <w:pPr>
        <w:ind w:left="5910" w:hanging="360"/>
      </w:pPr>
      <w:rPr>
        <w:rFonts w:hint="default"/>
        <w:lang w:val="pl-PL" w:eastAsia="pl-PL" w:bidi="pl-PL"/>
      </w:rPr>
    </w:lvl>
    <w:lvl w:ilvl="6" w:tplc="B8C615EA">
      <w:numFmt w:val="bullet"/>
      <w:lvlText w:val="•"/>
      <w:lvlJc w:val="left"/>
      <w:pPr>
        <w:ind w:left="6900" w:hanging="360"/>
      </w:pPr>
      <w:rPr>
        <w:rFonts w:hint="default"/>
        <w:lang w:val="pl-PL" w:eastAsia="pl-PL" w:bidi="pl-PL"/>
      </w:rPr>
    </w:lvl>
    <w:lvl w:ilvl="7" w:tplc="F20099A4">
      <w:numFmt w:val="bullet"/>
      <w:lvlText w:val="•"/>
      <w:lvlJc w:val="left"/>
      <w:pPr>
        <w:ind w:left="7890" w:hanging="360"/>
      </w:pPr>
      <w:rPr>
        <w:rFonts w:hint="default"/>
        <w:lang w:val="pl-PL" w:eastAsia="pl-PL" w:bidi="pl-PL"/>
      </w:rPr>
    </w:lvl>
    <w:lvl w:ilvl="8" w:tplc="D32E12FA">
      <w:numFmt w:val="bullet"/>
      <w:lvlText w:val="•"/>
      <w:lvlJc w:val="left"/>
      <w:pPr>
        <w:ind w:left="8880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7C5E6BED"/>
    <w:multiLevelType w:val="hybridMultilevel"/>
    <w:tmpl w:val="05F622E2"/>
    <w:lvl w:ilvl="0" w:tplc="92181868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cs="Calibri" w:hint="default"/>
        <w:spacing w:val="-1"/>
        <w:w w:val="99"/>
        <w:sz w:val="22"/>
        <w:szCs w:val="22"/>
        <w:lang w:val="pl-PL" w:eastAsia="pl-PL" w:bidi="pl-PL"/>
      </w:rPr>
    </w:lvl>
    <w:lvl w:ilvl="1" w:tplc="021410B8">
      <w:numFmt w:val="bullet"/>
      <w:lvlText w:val="•"/>
      <w:lvlJc w:val="left"/>
      <w:pPr>
        <w:ind w:left="1950" w:hanging="360"/>
      </w:pPr>
      <w:rPr>
        <w:rFonts w:hint="default"/>
        <w:lang w:val="pl-PL" w:eastAsia="pl-PL" w:bidi="pl-PL"/>
      </w:rPr>
    </w:lvl>
    <w:lvl w:ilvl="2" w:tplc="BB94D41A">
      <w:numFmt w:val="bullet"/>
      <w:lvlText w:val="•"/>
      <w:lvlJc w:val="left"/>
      <w:pPr>
        <w:ind w:left="2940" w:hanging="360"/>
      </w:pPr>
      <w:rPr>
        <w:rFonts w:hint="default"/>
        <w:lang w:val="pl-PL" w:eastAsia="pl-PL" w:bidi="pl-PL"/>
      </w:rPr>
    </w:lvl>
    <w:lvl w:ilvl="3" w:tplc="9F24D26C">
      <w:numFmt w:val="bullet"/>
      <w:lvlText w:val="•"/>
      <w:lvlJc w:val="left"/>
      <w:pPr>
        <w:ind w:left="3930" w:hanging="360"/>
      </w:pPr>
      <w:rPr>
        <w:rFonts w:hint="default"/>
        <w:lang w:val="pl-PL" w:eastAsia="pl-PL" w:bidi="pl-PL"/>
      </w:rPr>
    </w:lvl>
    <w:lvl w:ilvl="4" w:tplc="2F40FF1C">
      <w:numFmt w:val="bullet"/>
      <w:lvlText w:val="•"/>
      <w:lvlJc w:val="left"/>
      <w:pPr>
        <w:ind w:left="4920" w:hanging="360"/>
      </w:pPr>
      <w:rPr>
        <w:rFonts w:hint="default"/>
        <w:lang w:val="pl-PL" w:eastAsia="pl-PL" w:bidi="pl-PL"/>
      </w:rPr>
    </w:lvl>
    <w:lvl w:ilvl="5" w:tplc="8410E84A">
      <w:numFmt w:val="bullet"/>
      <w:lvlText w:val="•"/>
      <w:lvlJc w:val="left"/>
      <w:pPr>
        <w:ind w:left="5910" w:hanging="360"/>
      </w:pPr>
      <w:rPr>
        <w:rFonts w:hint="default"/>
        <w:lang w:val="pl-PL" w:eastAsia="pl-PL" w:bidi="pl-PL"/>
      </w:rPr>
    </w:lvl>
    <w:lvl w:ilvl="6" w:tplc="EC307EFE">
      <w:numFmt w:val="bullet"/>
      <w:lvlText w:val="•"/>
      <w:lvlJc w:val="left"/>
      <w:pPr>
        <w:ind w:left="6900" w:hanging="360"/>
      </w:pPr>
      <w:rPr>
        <w:rFonts w:hint="default"/>
        <w:lang w:val="pl-PL" w:eastAsia="pl-PL" w:bidi="pl-PL"/>
      </w:rPr>
    </w:lvl>
    <w:lvl w:ilvl="7" w:tplc="3C0CF7D8">
      <w:numFmt w:val="bullet"/>
      <w:lvlText w:val="•"/>
      <w:lvlJc w:val="left"/>
      <w:pPr>
        <w:ind w:left="7890" w:hanging="360"/>
      </w:pPr>
      <w:rPr>
        <w:rFonts w:hint="default"/>
        <w:lang w:val="pl-PL" w:eastAsia="pl-PL" w:bidi="pl-PL"/>
      </w:rPr>
    </w:lvl>
    <w:lvl w:ilvl="8" w:tplc="CECAD9F0">
      <w:numFmt w:val="bullet"/>
      <w:lvlText w:val="•"/>
      <w:lvlJc w:val="left"/>
      <w:pPr>
        <w:ind w:left="8880" w:hanging="360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EF"/>
    <w:rsid w:val="00014ED0"/>
    <w:rsid w:val="00044E1D"/>
    <w:rsid w:val="000907AA"/>
    <w:rsid w:val="000923F4"/>
    <w:rsid w:val="000A66DC"/>
    <w:rsid w:val="00134050"/>
    <w:rsid w:val="00142E84"/>
    <w:rsid w:val="00180B2A"/>
    <w:rsid w:val="001B1085"/>
    <w:rsid w:val="00255506"/>
    <w:rsid w:val="002A34EB"/>
    <w:rsid w:val="002B71CE"/>
    <w:rsid w:val="002C3E36"/>
    <w:rsid w:val="002E506F"/>
    <w:rsid w:val="0030069A"/>
    <w:rsid w:val="00311AC0"/>
    <w:rsid w:val="003354AE"/>
    <w:rsid w:val="00373BEF"/>
    <w:rsid w:val="003A4F62"/>
    <w:rsid w:val="003E186D"/>
    <w:rsid w:val="004121B4"/>
    <w:rsid w:val="004554FD"/>
    <w:rsid w:val="00494F9C"/>
    <w:rsid w:val="005D555D"/>
    <w:rsid w:val="00612F00"/>
    <w:rsid w:val="00634283"/>
    <w:rsid w:val="006A7FD4"/>
    <w:rsid w:val="006E39C2"/>
    <w:rsid w:val="007D1499"/>
    <w:rsid w:val="007E6F5F"/>
    <w:rsid w:val="0087710B"/>
    <w:rsid w:val="008C3090"/>
    <w:rsid w:val="008D7011"/>
    <w:rsid w:val="008E0EB4"/>
    <w:rsid w:val="00932769"/>
    <w:rsid w:val="00974EC5"/>
    <w:rsid w:val="00A11AD1"/>
    <w:rsid w:val="00A62693"/>
    <w:rsid w:val="00A85D99"/>
    <w:rsid w:val="00B15E40"/>
    <w:rsid w:val="00B7716A"/>
    <w:rsid w:val="00BB266B"/>
    <w:rsid w:val="00BD3757"/>
    <w:rsid w:val="00DB4E41"/>
    <w:rsid w:val="00DE4A93"/>
    <w:rsid w:val="00E57842"/>
    <w:rsid w:val="00EE3755"/>
    <w:rsid w:val="00FA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93E37"/>
  <w15:docId w15:val="{6ADFFC63-3164-49E5-88B4-06013713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107"/>
      <w:outlineLvl w:val="1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57" w:right="689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12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1B4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121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1B4"/>
    <w:rPr>
      <w:rFonts w:ascii="Calibri" w:eastAsia="Calibri" w:hAnsi="Calibri" w:cs="Calibri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014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693"/>
    <w:rPr>
      <w:rFonts w:ascii="Segoe UI" w:eastAsia="Calibri" w:hAnsi="Segoe UI" w:cs="Segoe UI"/>
      <w:sz w:val="18"/>
      <w:szCs w:val="18"/>
      <w:lang w:val="pl-PL" w:eastAsia="pl-PL" w:bidi="pl-PL"/>
    </w:rPr>
  </w:style>
  <w:style w:type="character" w:customStyle="1" w:styleId="searchitspanbold">
    <w:name w:val="searchitspanbold"/>
    <w:basedOn w:val="Domylnaczcionkaakapitu"/>
    <w:rsid w:val="002A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5715">
          <w:marLeft w:val="0"/>
          <w:marRight w:val="0"/>
          <w:marTop w:val="0"/>
          <w:marBottom w:val="0"/>
          <w:divBdr>
            <w:top w:val="single" w:sz="6" w:space="0" w:color="B0C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Details.aspx?Id=19739710-00d4-4eb0-ae2e-dc0db771cb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1839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</vt:lpstr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</dc:title>
  <dc:subject/>
  <dc:creator>Cezarek W</dc:creator>
  <cp:keywords/>
  <dc:description/>
  <cp:lastModifiedBy>Emilia Loroff</cp:lastModifiedBy>
  <cp:revision>9</cp:revision>
  <cp:lastPrinted>2020-10-20T07:51:00Z</cp:lastPrinted>
  <dcterms:created xsi:type="dcterms:W3CDTF">2020-07-31T08:01:00Z</dcterms:created>
  <dcterms:modified xsi:type="dcterms:W3CDTF">2021-12-13T13:21:00Z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2019-06-27T00:00:00Z</vt:filetime>
  </property>
</Properties>
</file>